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8F8AA" w14:textId="77777777" w:rsidR="00524B0C" w:rsidRPr="007935D6" w:rsidRDefault="00524B0C" w:rsidP="004D30E9">
      <w:pPr>
        <w:ind w:left="4395" w:firstLine="1275"/>
        <w:jc w:val="left"/>
        <w:rPr>
          <w:rFonts w:eastAsia="Times New Roman"/>
          <w:lang w:eastAsia="ru-RU"/>
        </w:rPr>
      </w:pPr>
      <w:r w:rsidRPr="007935D6">
        <w:rPr>
          <w:rFonts w:eastAsia="Times New Roman"/>
          <w:lang w:eastAsia="ru-RU"/>
        </w:rPr>
        <w:t>Проект</w:t>
      </w:r>
    </w:p>
    <w:p w14:paraId="642AD522" w14:textId="77777777" w:rsidR="004D30E9" w:rsidRPr="007935D6" w:rsidRDefault="004D30E9" w:rsidP="004D30E9">
      <w:pPr>
        <w:jc w:val="center"/>
      </w:pPr>
    </w:p>
    <w:p w14:paraId="5A3F64CC" w14:textId="77777777" w:rsidR="004D30E9" w:rsidRPr="007935D6" w:rsidRDefault="004D30E9" w:rsidP="004D30E9">
      <w:pPr>
        <w:jc w:val="center"/>
      </w:pPr>
    </w:p>
    <w:p w14:paraId="4D0AD215" w14:textId="77777777" w:rsidR="004D30E9" w:rsidRPr="007935D6" w:rsidRDefault="004D30E9" w:rsidP="004D30E9">
      <w:pPr>
        <w:jc w:val="center"/>
      </w:pPr>
    </w:p>
    <w:p w14:paraId="332A3FA7" w14:textId="77777777" w:rsidR="004D30E9" w:rsidRPr="007935D6" w:rsidRDefault="004D30E9" w:rsidP="004D30E9">
      <w:pPr>
        <w:jc w:val="center"/>
      </w:pPr>
    </w:p>
    <w:p w14:paraId="76D8C334" w14:textId="77777777" w:rsidR="004D30E9" w:rsidRPr="007935D6" w:rsidRDefault="004D30E9" w:rsidP="004D30E9">
      <w:pPr>
        <w:jc w:val="center"/>
      </w:pPr>
    </w:p>
    <w:p w14:paraId="74C5A46A" w14:textId="77777777" w:rsidR="00E6107E" w:rsidRPr="007935D6" w:rsidRDefault="00E6107E" w:rsidP="00E6107E">
      <w:pPr>
        <w:pStyle w:val="newncpi0"/>
        <w:jc w:val="center"/>
        <w:rPr>
          <w:spacing w:val="80"/>
          <w:sz w:val="30"/>
          <w:szCs w:val="30"/>
        </w:rPr>
      </w:pPr>
      <w:r w:rsidRPr="007935D6">
        <w:rPr>
          <w:b/>
          <w:bCs/>
          <w:spacing w:val="80"/>
          <w:sz w:val="30"/>
          <w:szCs w:val="30"/>
        </w:rPr>
        <w:t>ЗАКОН</w:t>
      </w:r>
    </w:p>
    <w:p w14:paraId="5D416088" w14:textId="77777777" w:rsidR="00E6107E" w:rsidRPr="007935D6" w:rsidRDefault="00E6107E" w:rsidP="00E6107E">
      <w:pPr>
        <w:pStyle w:val="newncpi0"/>
        <w:jc w:val="center"/>
        <w:rPr>
          <w:spacing w:val="80"/>
          <w:sz w:val="30"/>
          <w:szCs w:val="30"/>
        </w:rPr>
      </w:pPr>
      <w:r w:rsidRPr="007935D6">
        <w:rPr>
          <w:b/>
          <w:bCs/>
          <w:spacing w:val="80"/>
          <w:sz w:val="30"/>
          <w:szCs w:val="30"/>
        </w:rPr>
        <w:t>РЕСПУБЛИКИ БЕЛАРУСЬ</w:t>
      </w:r>
    </w:p>
    <w:p w14:paraId="30211C25" w14:textId="77777777" w:rsidR="00524B0C" w:rsidRPr="007935D6" w:rsidRDefault="00524B0C" w:rsidP="00D75519">
      <w:pPr>
        <w:widowControl w:val="0"/>
        <w:autoSpaceDE w:val="0"/>
        <w:autoSpaceDN w:val="0"/>
        <w:adjustRightInd w:val="0"/>
        <w:spacing w:line="280" w:lineRule="exact"/>
        <w:ind w:right="5103" w:firstLine="0"/>
        <w:jc w:val="center"/>
        <w:rPr>
          <w:rFonts w:eastAsia="Times New Roman"/>
          <w:b/>
          <w:lang w:val="be-BY" w:eastAsia="ru-RU"/>
        </w:rPr>
      </w:pPr>
    </w:p>
    <w:p w14:paraId="5A14DF07" w14:textId="3B6F5C8C" w:rsidR="00152D5C" w:rsidRPr="007935D6" w:rsidRDefault="00524B0C" w:rsidP="00D75519">
      <w:pPr>
        <w:widowControl w:val="0"/>
        <w:autoSpaceDE w:val="0"/>
        <w:autoSpaceDN w:val="0"/>
        <w:adjustRightInd w:val="0"/>
        <w:spacing w:line="280" w:lineRule="exact"/>
        <w:ind w:right="5103" w:firstLine="0"/>
        <w:rPr>
          <w:rFonts w:eastAsia="Times New Roman"/>
          <w:b/>
          <w:lang w:val="be-BY" w:eastAsia="ru-RU"/>
        </w:rPr>
      </w:pPr>
      <w:r w:rsidRPr="007935D6">
        <w:rPr>
          <w:rFonts w:eastAsia="Times New Roman"/>
          <w:b/>
          <w:lang w:val="be-BY" w:eastAsia="ru-RU"/>
        </w:rPr>
        <w:t>О</w:t>
      </w:r>
      <w:r w:rsidR="00152D5C" w:rsidRPr="007935D6">
        <w:rPr>
          <w:rFonts w:eastAsia="Times New Roman"/>
          <w:b/>
          <w:lang w:val="be-BY" w:eastAsia="ru-RU"/>
        </w:rPr>
        <w:t xml:space="preserve">б измении Закона Республики Беларусь </w:t>
      </w:r>
      <w:r w:rsidR="00D36E4F" w:rsidRPr="007935D6">
        <w:rPr>
          <w:b/>
        </w:rPr>
        <w:t>«</w:t>
      </w:r>
      <w:r w:rsidR="00152D5C" w:rsidRPr="007935D6">
        <w:rPr>
          <w:rFonts w:eastAsia="Times New Roman"/>
          <w:b/>
          <w:lang w:val="be-BY" w:eastAsia="ru-RU"/>
        </w:rPr>
        <w:t>О товарных биржах</w:t>
      </w:r>
      <w:r w:rsidR="00D36E4F" w:rsidRPr="007935D6">
        <w:rPr>
          <w:b/>
        </w:rPr>
        <w:t>»</w:t>
      </w:r>
    </w:p>
    <w:p w14:paraId="4B3E6B07" w14:textId="77777777" w:rsidR="00524B0C" w:rsidRPr="007935D6" w:rsidRDefault="00524B0C" w:rsidP="004F78F7">
      <w:pPr>
        <w:widowControl w:val="0"/>
        <w:autoSpaceDE w:val="0"/>
        <w:autoSpaceDN w:val="0"/>
        <w:adjustRightInd w:val="0"/>
        <w:spacing w:line="360" w:lineRule="auto"/>
        <w:ind w:firstLine="0"/>
        <w:jc w:val="center"/>
        <w:rPr>
          <w:rFonts w:eastAsia="Times New Roman"/>
          <w:lang w:val="be-BY" w:eastAsia="ru-RU"/>
        </w:rPr>
      </w:pPr>
    </w:p>
    <w:p w14:paraId="349CBE44" w14:textId="77777777" w:rsidR="00524B0C" w:rsidRPr="007935D6" w:rsidRDefault="00524B0C" w:rsidP="004F78F7">
      <w:pPr>
        <w:spacing w:line="280" w:lineRule="exact"/>
        <w:ind w:firstLine="425"/>
        <w:jc w:val="left"/>
        <w:rPr>
          <w:rFonts w:eastAsia="Times New Roman"/>
          <w:snapToGrid w:val="0"/>
          <w:lang w:val="be-BY" w:eastAsia="ru-RU"/>
        </w:rPr>
      </w:pPr>
      <w:r w:rsidRPr="007935D6">
        <w:rPr>
          <w:rFonts w:eastAsia="Times New Roman"/>
          <w:snapToGrid w:val="0"/>
          <w:lang w:val="be-BY" w:eastAsia="ru-RU"/>
        </w:rPr>
        <w:t>Принят Палатой представителей</w:t>
      </w:r>
    </w:p>
    <w:p w14:paraId="7C3C0A05" w14:textId="77777777" w:rsidR="00524B0C" w:rsidRPr="007935D6" w:rsidRDefault="00524B0C" w:rsidP="004F78F7">
      <w:pPr>
        <w:spacing w:line="280" w:lineRule="exact"/>
        <w:ind w:firstLine="425"/>
        <w:jc w:val="left"/>
        <w:rPr>
          <w:rFonts w:eastAsia="Times New Roman"/>
          <w:snapToGrid w:val="0"/>
          <w:lang w:val="be-BY" w:eastAsia="ru-RU"/>
        </w:rPr>
      </w:pPr>
      <w:r w:rsidRPr="007935D6">
        <w:rPr>
          <w:rFonts w:eastAsia="Times New Roman"/>
          <w:snapToGrid w:val="0"/>
          <w:lang w:val="be-BY" w:eastAsia="ru-RU"/>
        </w:rPr>
        <w:t>Одобрен Советом Республики</w:t>
      </w:r>
    </w:p>
    <w:p w14:paraId="2659616C" w14:textId="77777777" w:rsidR="00524B0C" w:rsidRPr="007935D6" w:rsidRDefault="00524B0C" w:rsidP="004F78F7">
      <w:pPr>
        <w:ind w:firstLine="0"/>
        <w:jc w:val="left"/>
        <w:rPr>
          <w:rFonts w:eastAsia="Times New Roman"/>
          <w:lang w:eastAsia="ru-RU"/>
        </w:rPr>
      </w:pPr>
    </w:p>
    <w:p w14:paraId="7BB90722" w14:textId="5E2F07D1" w:rsidR="00710431" w:rsidRPr="007935D6" w:rsidRDefault="00152D5C" w:rsidP="00782FD0">
      <w:pPr>
        <w:contextualSpacing/>
      </w:pPr>
      <w:r w:rsidRPr="007935D6">
        <w:rPr>
          <w:b/>
          <w:bCs/>
        </w:rPr>
        <w:t>Статья</w:t>
      </w:r>
      <w:r w:rsidR="00996F9D">
        <w:rPr>
          <w:b/>
          <w:bCs/>
        </w:rPr>
        <w:t> </w:t>
      </w:r>
      <w:r w:rsidRPr="007935D6">
        <w:rPr>
          <w:b/>
          <w:bCs/>
        </w:rPr>
        <w:t>1.</w:t>
      </w:r>
      <w:r w:rsidR="00996F9D">
        <w:rPr>
          <w:b/>
          <w:bCs/>
        </w:rPr>
        <w:t> </w:t>
      </w:r>
      <w:r w:rsidR="00775FEF" w:rsidRPr="007935D6">
        <w:t>В</w:t>
      </w:r>
      <w:r w:rsidR="00710431" w:rsidRPr="007935D6">
        <w:t>нести в Закон Республики Беларусь от 5 января 2009 г. № 10-З «О товарных биржах» следующие изменения:</w:t>
      </w:r>
    </w:p>
    <w:p w14:paraId="4EC51511" w14:textId="76B9F2E0" w:rsidR="00D864FA" w:rsidRPr="007935D6" w:rsidRDefault="00710431" w:rsidP="00782FD0">
      <w:pPr>
        <w:contextualSpacing/>
      </w:pPr>
      <w:r w:rsidRPr="007935D6">
        <w:t>1. </w:t>
      </w:r>
      <w:r w:rsidR="00E31A08" w:rsidRPr="007935D6">
        <w:t>В</w:t>
      </w:r>
      <w:r w:rsidR="00D864FA" w:rsidRPr="007935D6">
        <w:t xml:space="preserve"> статье 1:</w:t>
      </w:r>
    </w:p>
    <w:p w14:paraId="067B5B1B" w14:textId="15A2C20B" w:rsidR="00D14CDF" w:rsidRPr="007935D6" w:rsidRDefault="00B81360" w:rsidP="00782FD0">
      <w:pPr>
        <w:contextualSpacing/>
      </w:pPr>
      <w:r w:rsidRPr="007935D6">
        <w:t>в абзац</w:t>
      </w:r>
      <w:r w:rsidR="00D14CDF" w:rsidRPr="007935D6">
        <w:t>е</w:t>
      </w:r>
      <w:r w:rsidRPr="007935D6">
        <w:t xml:space="preserve"> четверт</w:t>
      </w:r>
      <w:r w:rsidR="00D14CDF" w:rsidRPr="007935D6">
        <w:t>ом слов</w:t>
      </w:r>
      <w:r w:rsidR="00410759">
        <w:t>а</w:t>
      </w:r>
      <w:r w:rsidR="00D14CDF" w:rsidRPr="007935D6">
        <w:t xml:space="preserve"> «предпринимателей»</w:t>
      </w:r>
      <w:r w:rsidR="00410759">
        <w:t xml:space="preserve"> и «проведению </w:t>
      </w:r>
      <w:r w:rsidR="00410759" w:rsidRPr="00410759">
        <w:t>экспертизы»</w:t>
      </w:r>
      <w:r w:rsidR="00D14CDF" w:rsidRPr="007935D6">
        <w:t xml:space="preserve"> заменить</w:t>
      </w:r>
      <w:r w:rsidR="00410759">
        <w:t xml:space="preserve"> соответственно</w:t>
      </w:r>
      <w:r w:rsidR="00D14CDF" w:rsidRPr="007935D6">
        <w:t xml:space="preserve"> сло</w:t>
      </w:r>
      <w:r w:rsidR="00410759">
        <w:t>вами</w:t>
      </w:r>
      <w:r w:rsidR="00D14CDF" w:rsidRPr="007935D6">
        <w:t xml:space="preserve"> «предпринимателей*»</w:t>
      </w:r>
      <w:r w:rsidR="00410759">
        <w:t xml:space="preserve"> и </w:t>
      </w:r>
      <w:r w:rsidR="006F51E7" w:rsidRPr="007935D6">
        <w:t>«организации проведения экспертизы»;</w:t>
      </w:r>
    </w:p>
    <w:p w14:paraId="042864F5" w14:textId="23215C2A" w:rsidR="00B93909" w:rsidRPr="007935D6" w:rsidRDefault="006F51E7" w:rsidP="00782FD0">
      <w:pPr>
        <w:contextualSpacing/>
      </w:pPr>
      <w:r w:rsidRPr="007935D6">
        <w:t xml:space="preserve">абзац седьмой </w:t>
      </w:r>
      <w:r w:rsidR="00B93909" w:rsidRPr="007935D6">
        <w:t>изложить в следующей редакции:</w:t>
      </w:r>
    </w:p>
    <w:p w14:paraId="218C4A2C" w14:textId="771EFD24" w:rsidR="006F51E7" w:rsidRPr="007935D6" w:rsidRDefault="006F51E7" w:rsidP="00782FD0">
      <w:pPr>
        <w:contextualSpacing/>
      </w:pPr>
      <w:r w:rsidRPr="007935D6">
        <w:t>«биржевой брокер – юридическое лицо Республики Беларусь, иностранное, международное юридическое лицо (организация, не являющаяся юридическим лицом), индивидуальный предприниматель*, зарегистрированный в Республик</w:t>
      </w:r>
      <w:r w:rsidR="00410759">
        <w:t>е</w:t>
      </w:r>
      <w:r w:rsidRPr="007935D6">
        <w:t xml:space="preserve"> Беларусь, физическое лицо, осуществляющее при наличии государственной регистрации в соответствии с правом иностранного государства индивидуальную предпринимательскую деятельность, аккредитованные товарной биржей в качестве биржевого брокера, оказывающие клиентам биржевого брокера по их поручению посреднические услуги по заключению биржевых сделок;»;</w:t>
      </w:r>
    </w:p>
    <w:p w14:paraId="431BB204" w14:textId="200DECDE" w:rsidR="00AC5CD9" w:rsidRPr="007935D6" w:rsidRDefault="00AC5CD9" w:rsidP="00782FD0">
      <w:pPr>
        <w:contextualSpacing/>
      </w:pPr>
      <w:bookmarkStart w:id="0" w:name="_Hlk202180010"/>
      <w:r w:rsidRPr="007935D6">
        <w:t xml:space="preserve">после абзаца </w:t>
      </w:r>
      <w:r w:rsidR="006F51E7" w:rsidRPr="007935D6">
        <w:t xml:space="preserve">девятого </w:t>
      </w:r>
      <w:r w:rsidRPr="007935D6">
        <w:t>дополнить статью абзац</w:t>
      </w:r>
      <w:r w:rsidR="00B37F30" w:rsidRPr="007935D6">
        <w:t>е</w:t>
      </w:r>
      <w:r w:rsidRPr="007935D6">
        <w:t>м следующего содержания:</w:t>
      </w:r>
    </w:p>
    <w:p w14:paraId="073595D4" w14:textId="53FC5345" w:rsidR="006F51E7" w:rsidRPr="007935D6" w:rsidRDefault="006F51E7"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«биржевой ценовой индекс – показатель, характеризующий изменение цен на биржевые товары и их группы по биржевым и внебиржевым сделкам за определенный период и сформированный согласно методике расчета биржевых ценовых индексов, утвержденной в порядке, установленн</w:t>
      </w:r>
      <w:r w:rsidR="00410759">
        <w:rPr>
          <w:rFonts w:ascii="Times New Roman" w:hAnsi="Times New Roman" w:cs="Times New Roman"/>
          <w:sz w:val="30"/>
          <w:szCs w:val="30"/>
        </w:rPr>
        <w:t>о</w:t>
      </w:r>
      <w:r w:rsidRPr="007935D6">
        <w:rPr>
          <w:rFonts w:ascii="Times New Roman" w:hAnsi="Times New Roman" w:cs="Times New Roman"/>
          <w:sz w:val="30"/>
          <w:szCs w:val="30"/>
        </w:rPr>
        <w:t>м настоящим Законом;»;</w:t>
      </w:r>
    </w:p>
    <w:p w14:paraId="2ED9F70C" w14:textId="2795E495" w:rsidR="006F51E7" w:rsidRPr="007935D6" w:rsidRDefault="006F51E7" w:rsidP="00782FD0">
      <w:pPr>
        <w:contextualSpacing/>
      </w:pPr>
      <w:r w:rsidRPr="007935D6">
        <w:t>абзац тринадцатый изложить в следующей редакции:</w:t>
      </w:r>
    </w:p>
    <w:p w14:paraId="503D7587" w14:textId="593E0B18" w:rsidR="006F51E7" w:rsidRPr="007935D6" w:rsidRDefault="006F51E7" w:rsidP="00782FD0">
      <w:pPr>
        <w:contextualSpacing/>
      </w:pPr>
      <w:r w:rsidRPr="007935D6">
        <w:t xml:space="preserve">«клиринг – процесс определения и учета сведений о биржевых, внебиржевых и иных сделках, включающий сбор, сверку, передачу и вычисление взаимных денежных требований и (или) обязательств с учетом </w:t>
      </w:r>
      <w:r w:rsidRPr="007935D6">
        <w:lastRenderedPageBreak/>
        <w:t xml:space="preserve">параметров сделок, в том числе посредством вычисления чистых позиций и проведения расчетов по сделкам участников </w:t>
      </w:r>
      <w:r w:rsidR="00996F9D">
        <w:t>этого</w:t>
      </w:r>
      <w:r w:rsidRPr="007935D6">
        <w:t xml:space="preserve"> процесса, осуществляемый в порядке, установленном товарной биржей;»;</w:t>
      </w:r>
    </w:p>
    <w:p w14:paraId="024E126D" w14:textId="03FB7ADB" w:rsidR="006F51E7" w:rsidRPr="007935D6" w:rsidRDefault="006F51E7" w:rsidP="00782FD0">
      <w:pPr>
        <w:contextualSpacing/>
      </w:pPr>
      <w:r w:rsidRPr="007935D6">
        <w:t>после абзаца тринадцатого дополнить статью абзацем следующего содержания:</w:t>
      </w:r>
    </w:p>
    <w:p w14:paraId="09CC3D9D" w14:textId="17BD62CC" w:rsidR="006F51E7" w:rsidRPr="007935D6" w:rsidRDefault="006F51E7" w:rsidP="00782FD0">
      <w:pPr>
        <w:contextualSpacing/>
      </w:pPr>
      <w:r w:rsidRPr="007935D6">
        <w:t>«клиринговый центр товарной биржи –</w:t>
      </w:r>
      <w:r w:rsidR="00996F9D">
        <w:t xml:space="preserve"> </w:t>
      </w:r>
      <w:r w:rsidRPr="007935D6">
        <w:t>товарн</w:t>
      </w:r>
      <w:r w:rsidR="00996F9D">
        <w:t>ая</w:t>
      </w:r>
      <w:r w:rsidRPr="007935D6">
        <w:t xml:space="preserve"> бирж</w:t>
      </w:r>
      <w:r w:rsidR="00996F9D">
        <w:t>а</w:t>
      </w:r>
      <w:r w:rsidRPr="007935D6">
        <w:t xml:space="preserve"> или организация, с которой товарная биржа заключила договор об оказании услуг клиринга;»;</w:t>
      </w:r>
    </w:p>
    <w:p w14:paraId="26335D25" w14:textId="7A03EBD4" w:rsidR="006F51E7" w:rsidRPr="007935D6" w:rsidRDefault="006F51E7" w:rsidP="00782FD0">
      <w:pPr>
        <w:contextualSpacing/>
      </w:pPr>
      <w:r w:rsidRPr="007935D6">
        <w:t>абзац четырнадцатый изложить в следующей редакции:</w:t>
      </w:r>
    </w:p>
    <w:p w14:paraId="1539E222" w14:textId="69B9BCBF" w:rsidR="006F51E7" w:rsidRPr="007935D6" w:rsidRDefault="006F51E7" w:rsidP="00782FD0">
      <w:pPr>
        <w:contextualSpacing/>
      </w:pPr>
      <w:r w:rsidRPr="007935D6">
        <w:t>«котировка цен – выявление товарной биржей цен на биржевые товары по биржевым и внебиржевым сделкам согласно методике котировки цен, утвержденной в порядке, установленном настоящим Законом;»;</w:t>
      </w:r>
    </w:p>
    <w:p w14:paraId="158AEA3E" w14:textId="370D490C" w:rsidR="006F51E7" w:rsidRPr="007935D6" w:rsidRDefault="006F51E7" w:rsidP="00782FD0">
      <w:pPr>
        <w:contextualSpacing/>
      </w:pPr>
      <w:r w:rsidRPr="007935D6">
        <w:t>абзац семнадцатый исключить;</w:t>
      </w:r>
    </w:p>
    <w:p w14:paraId="5B7832C6" w14:textId="69CB439E" w:rsidR="00BA00D7" w:rsidRPr="007935D6" w:rsidRDefault="00BA00D7" w:rsidP="00782FD0">
      <w:pPr>
        <w:contextualSpacing/>
      </w:pPr>
      <w:r w:rsidRPr="007935D6">
        <w:t xml:space="preserve">абзац двадцать </w:t>
      </w:r>
      <w:r w:rsidR="004D6E93" w:rsidRPr="005169D2">
        <w:t>третий</w:t>
      </w:r>
      <w:r w:rsidR="004D6E93">
        <w:t xml:space="preserve"> </w:t>
      </w:r>
      <w:r w:rsidRPr="007935D6">
        <w:t>изложить в следующей редакции:</w:t>
      </w:r>
    </w:p>
    <w:p w14:paraId="2952CE35" w14:textId="4911EAE2" w:rsidR="00BA00D7" w:rsidRPr="007935D6" w:rsidRDefault="00BA00D7" w:rsidP="00782FD0">
      <w:pPr>
        <w:contextualSpacing/>
      </w:pPr>
      <w:bookmarkStart w:id="1" w:name="_Hlk201845602"/>
      <w:r w:rsidRPr="007935D6">
        <w:t>«трейдер – физическое лицо, представитель участника биржевой торговли, уполномоченный заключать биржевые сделки;»;</w:t>
      </w:r>
    </w:p>
    <w:bookmarkEnd w:id="0"/>
    <w:bookmarkEnd w:id="1"/>
    <w:p w14:paraId="415BC2F5" w14:textId="77777777" w:rsidR="00FB1386" w:rsidRPr="007935D6" w:rsidRDefault="00FB1386" w:rsidP="00782FD0">
      <w:pPr>
        <w:contextualSpacing/>
      </w:pPr>
      <w:r w:rsidRPr="007935D6">
        <w:t>дополнить статью подстрочным примечанием следующего содержания:</w:t>
      </w:r>
    </w:p>
    <w:p w14:paraId="482BF4E5" w14:textId="236D92F5" w:rsidR="00FB1386" w:rsidRPr="007935D6" w:rsidRDefault="00890DD1" w:rsidP="00782FD0">
      <w:pPr>
        <w:contextualSpacing/>
      </w:pPr>
      <w:r w:rsidRPr="007935D6">
        <w:t>«________________________</w:t>
      </w:r>
    </w:p>
    <w:p w14:paraId="68FB24FC" w14:textId="12135390" w:rsidR="00890DD1" w:rsidRPr="007935D6" w:rsidRDefault="00890DD1" w:rsidP="00782FD0">
      <w:pPr>
        <w:contextualSpacing/>
      </w:pPr>
      <w:r w:rsidRPr="007935D6">
        <w:t>*</w:t>
      </w:r>
      <w:r w:rsidR="00F83CBA" w:rsidRPr="007935D6">
        <w:t> </w:t>
      </w:r>
      <w:r w:rsidRPr="007935D6">
        <w:t>В случае</w:t>
      </w:r>
      <w:r w:rsidR="00410759">
        <w:t>,</w:t>
      </w:r>
      <w:r w:rsidRPr="007935D6">
        <w:t xml:space="preserve"> если в соответствии с законодательством </w:t>
      </w:r>
      <w:r w:rsidR="00F83CBA" w:rsidRPr="007935D6">
        <w:t xml:space="preserve">Республики Беларусь </w:t>
      </w:r>
      <w:r w:rsidRPr="007935D6">
        <w:t>индивидуальным предпринимателям предоставлено право осуществлять данный вид деятельности.»</w:t>
      </w:r>
      <w:r w:rsidR="00F83CBA" w:rsidRPr="007935D6">
        <w:t>.</w:t>
      </w:r>
    </w:p>
    <w:p w14:paraId="46BADD02" w14:textId="37FCD22A" w:rsidR="00753C00" w:rsidRPr="007935D6" w:rsidRDefault="00753C00" w:rsidP="00782FD0">
      <w:r w:rsidRPr="007935D6">
        <w:t>2. </w:t>
      </w:r>
      <w:r w:rsidR="00E31A08" w:rsidRPr="007935D6">
        <w:t>В</w:t>
      </w:r>
      <w:r w:rsidRPr="007935D6">
        <w:t xml:space="preserve"> статье 2:</w:t>
      </w:r>
    </w:p>
    <w:p w14:paraId="09BD5E09" w14:textId="77777777" w:rsidR="00753C00" w:rsidRPr="007935D6" w:rsidRDefault="00753C00" w:rsidP="00782FD0">
      <w:pPr>
        <w:overflowPunct w:val="0"/>
        <w:autoSpaceDE w:val="0"/>
        <w:autoSpaceDN w:val="0"/>
        <w:adjustRightInd w:val="0"/>
        <w:textAlignment w:val="baseline"/>
      </w:pPr>
      <w:r w:rsidRPr="007935D6">
        <w:t>название статьи изложить в следующей редакции:</w:t>
      </w:r>
    </w:p>
    <w:p w14:paraId="40CD3D9C" w14:textId="10E494AA" w:rsidR="00753C00" w:rsidRPr="007935D6" w:rsidRDefault="00753C00" w:rsidP="00782FD0">
      <w:pPr>
        <w:keepNext/>
        <w:keepLines/>
        <w:overflowPunct w:val="0"/>
        <w:autoSpaceDE w:val="0"/>
        <w:autoSpaceDN w:val="0"/>
        <w:adjustRightInd w:val="0"/>
        <w:textAlignment w:val="baseline"/>
        <w:rPr>
          <w:rFonts w:eastAsia="Times New Roman"/>
          <w:b/>
          <w:noProof/>
          <w:color w:val="000000"/>
          <w:lang w:eastAsia="ru-RU"/>
        </w:rPr>
      </w:pPr>
      <w:r w:rsidRPr="007935D6">
        <w:rPr>
          <w:rFonts w:eastAsia="Times New Roman"/>
          <w:b/>
          <w:noProof/>
          <w:color w:val="000000"/>
          <w:lang w:eastAsia="ru-RU"/>
        </w:rPr>
        <w:t>«</w:t>
      </w:r>
      <w:bookmarkStart w:id="2" w:name="_Hlk204784109"/>
      <w:r w:rsidRPr="007935D6">
        <w:rPr>
          <w:rFonts w:eastAsia="Times New Roman"/>
          <w:b/>
          <w:noProof/>
          <w:color w:val="000000"/>
          <w:lang w:eastAsia="ru-RU"/>
        </w:rPr>
        <w:t>Статья 2.</w:t>
      </w:r>
      <w:r w:rsidR="0051083E" w:rsidRPr="007935D6">
        <w:rPr>
          <w:rFonts w:eastAsia="Times New Roman"/>
          <w:b/>
          <w:noProof/>
          <w:color w:val="000000"/>
          <w:lang w:eastAsia="ru-RU"/>
        </w:rPr>
        <w:t xml:space="preserve"> </w:t>
      </w:r>
      <w:r w:rsidRPr="007935D6">
        <w:rPr>
          <w:rFonts w:eastAsia="Times New Roman"/>
          <w:b/>
          <w:noProof/>
          <w:color w:val="000000"/>
          <w:lang w:eastAsia="ru-RU"/>
        </w:rPr>
        <w:t>Правовое регулирование отношений, возникающих в процессе создания и деятельности товарных бирж, а также биржевой торговли</w:t>
      </w:r>
      <w:bookmarkEnd w:id="2"/>
      <w:r w:rsidRPr="007935D6">
        <w:rPr>
          <w:rFonts w:eastAsia="Times New Roman"/>
          <w:b/>
          <w:noProof/>
          <w:color w:val="000000"/>
          <w:lang w:eastAsia="ru-RU"/>
        </w:rPr>
        <w:t>»</w:t>
      </w:r>
      <w:r w:rsidRPr="007935D6">
        <w:rPr>
          <w:rFonts w:eastAsia="Times New Roman"/>
          <w:noProof/>
          <w:color w:val="000000"/>
          <w:lang w:eastAsia="ru-RU"/>
        </w:rPr>
        <w:t>;</w:t>
      </w:r>
    </w:p>
    <w:p w14:paraId="1CC1684F" w14:textId="77777777" w:rsidR="00753C00" w:rsidRPr="007935D6" w:rsidRDefault="00753C00" w:rsidP="00782FD0">
      <w:pPr>
        <w:overflowPunct w:val="0"/>
        <w:autoSpaceDE w:val="0"/>
        <w:autoSpaceDN w:val="0"/>
        <w:adjustRightInd w:val="0"/>
        <w:textAlignment w:val="baseline"/>
        <w:rPr>
          <w:rFonts w:eastAsia="Times New Roman"/>
          <w:lang w:eastAsia="ru-RU"/>
        </w:rPr>
      </w:pPr>
      <w:r w:rsidRPr="007935D6">
        <w:rPr>
          <w:rFonts w:eastAsia="Times New Roman"/>
          <w:lang w:eastAsia="ru-RU"/>
        </w:rPr>
        <w:t>перед частью первой дополнить статью частью следующего содержания:</w:t>
      </w:r>
    </w:p>
    <w:p w14:paraId="07274C0B" w14:textId="6C264B8A" w:rsidR="00BA00D7" w:rsidRPr="007935D6" w:rsidRDefault="00BA00D7" w:rsidP="00782FD0">
      <w:pPr>
        <w:overflowPunct w:val="0"/>
        <w:autoSpaceDE w:val="0"/>
        <w:autoSpaceDN w:val="0"/>
        <w:adjustRightInd w:val="0"/>
        <w:textAlignment w:val="baseline"/>
        <w:rPr>
          <w:rFonts w:eastAsia="Times New Roman"/>
          <w:lang w:eastAsia="ru-RU"/>
        </w:rPr>
      </w:pPr>
      <w:r w:rsidRPr="007935D6">
        <w:rPr>
          <w:rFonts w:eastAsia="Times New Roman"/>
          <w:lang w:eastAsia="ru-RU"/>
        </w:rPr>
        <w:t>«Отношения, возникающие в процессе создания и деятельности товарных бирж, а также биржевой торговли регулируются законодательством о товарных биржах и международными договорами Республики Беларусь.».</w:t>
      </w:r>
    </w:p>
    <w:p w14:paraId="2314D32F" w14:textId="3CC183C6" w:rsidR="00BE65F3" w:rsidRDefault="00BE65F3" w:rsidP="00782FD0">
      <w:pPr>
        <w:overflowPunct w:val="0"/>
        <w:autoSpaceDE w:val="0"/>
        <w:autoSpaceDN w:val="0"/>
        <w:adjustRightInd w:val="0"/>
        <w:textAlignment w:val="baseline"/>
        <w:rPr>
          <w:rFonts w:eastAsia="Times New Roman"/>
          <w:lang w:eastAsia="ru-RU"/>
        </w:rPr>
      </w:pPr>
      <w:r w:rsidRPr="007935D6">
        <w:rPr>
          <w:rFonts w:eastAsia="Times New Roman"/>
          <w:lang w:eastAsia="ru-RU"/>
        </w:rPr>
        <w:t>3. Часть вторую статьи 3 после слов «ценных бумаг» дополнить словами «(за исключением складских свидетельств)».</w:t>
      </w:r>
    </w:p>
    <w:p w14:paraId="7C21ECC3" w14:textId="440A683A" w:rsidR="00996F9D" w:rsidRDefault="00996F9D" w:rsidP="00782FD0">
      <w:pPr>
        <w:overflowPunct w:val="0"/>
        <w:autoSpaceDE w:val="0"/>
        <w:autoSpaceDN w:val="0"/>
        <w:adjustRightInd w:val="0"/>
        <w:textAlignment w:val="baseline"/>
        <w:rPr>
          <w:rFonts w:eastAsia="Times New Roman"/>
          <w:lang w:eastAsia="ru-RU"/>
        </w:rPr>
      </w:pPr>
      <w:r>
        <w:rPr>
          <w:rFonts w:eastAsia="Times New Roman"/>
          <w:lang w:eastAsia="ru-RU"/>
        </w:rPr>
        <w:t>4. </w:t>
      </w:r>
      <w:r w:rsidR="00410759">
        <w:rPr>
          <w:rFonts w:eastAsia="Times New Roman"/>
          <w:lang w:eastAsia="ru-RU"/>
        </w:rPr>
        <w:t>Д</w:t>
      </w:r>
      <w:r>
        <w:rPr>
          <w:rFonts w:eastAsia="Times New Roman"/>
          <w:lang w:eastAsia="ru-RU"/>
        </w:rPr>
        <w:t>ополнить Закон статьей 3</w:t>
      </w:r>
      <w:r w:rsidRPr="00996F9D">
        <w:rPr>
          <w:rFonts w:eastAsia="Times New Roman"/>
          <w:vertAlign w:val="superscript"/>
          <w:lang w:eastAsia="ru-RU"/>
        </w:rPr>
        <w:t>1</w:t>
      </w:r>
      <w:r>
        <w:rPr>
          <w:rFonts w:eastAsia="Times New Roman"/>
          <w:lang w:eastAsia="ru-RU"/>
        </w:rPr>
        <w:t xml:space="preserve"> следующего содержания:</w:t>
      </w:r>
    </w:p>
    <w:p w14:paraId="3677CF48" w14:textId="4AE51B5A" w:rsidR="00996F9D" w:rsidRDefault="00996F9D" w:rsidP="00782FD0">
      <w:pPr>
        <w:overflowPunct w:val="0"/>
        <w:autoSpaceDE w:val="0"/>
        <w:autoSpaceDN w:val="0"/>
        <w:adjustRightInd w:val="0"/>
        <w:textAlignment w:val="baseline"/>
        <w:rPr>
          <w:rFonts w:eastAsia="Times New Roman"/>
          <w:b/>
          <w:noProof/>
          <w:color w:val="000000"/>
          <w:lang w:eastAsia="ru-RU"/>
        </w:rPr>
      </w:pPr>
      <w:r>
        <w:rPr>
          <w:rFonts w:eastAsia="Times New Roman"/>
          <w:b/>
          <w:noProof/>
          <w:color w:val="000000"/>
          <w:lang w:eastAsia="ru-RU"/>
        </w:rPr>
        <w:t>«</w:t>
      </w:r>
      <w:r w:rsidRPr="007935D6">
        <w:rPr>
          <w:rFonts w:eastAsia="Times New Roman"/>
          <w:b/>
          <w:noProof/>
          <w:color w:val="000000"/>
          <w:lang w:eastAsia="ru-RU"/>
        </w:rPr>
        <w:t xml:space="preserve">Статья </w:t>
      </w:r>
      <w:r>
        <w:rPr>
          <w:rFonts w:eastAsia="Times New Roman"/>
          <w:b/>
          <w:noProof/>
          <w:color w:val="000000"/>
          <w:lang w:eastAsia="ru-RU"/>
        </w:rPr>
        <w:t>3</w:t>
      </w:r>
      <w:r w:rsidRPr="00996F9D">
        <w:rPr>
          <w:rFonts w:eastAsia="Times New Roman"/>
          <w:b/>
          <w:noProof/>
          <w:color w:val="000000"/>
          <w:vertAlign w:val="superscript"/>
          <w:lang w:eastAsia="ru-RU"/>
        </w:rPr>
        <w:t>1</w:t>
      </w:r>
      <w:r w:rsidRPr="007935D6">
        <w:rPr>
          <w:rFonts w:eastAsia="Times New Roman"/>
          <w:b/>
          <w:noProof/>
          <w:color w:val="000000"/>
          <w:lang w:eastAsia="ru-RU"/>
        </w:rPr>
        <w:t xml:space="preserve">. </w:t>
      </w:r>
      <w:r>
        <w:rPr>
          <w:rFonts w:eastAsia="Times New Roman"/>
          <w:b/>
          <w:noProof/>
          <w:color w:val="000000"/>
          <w:lang w:eastAsia="ru-RU"/>
        </w:rPr>
        <w:t>Основные принципы биржевой торговли</w:t>
      </w:r>
    </w:p>
    <w:p w14:paraId="7008115A" w14:textId="77777777" w:rsidR="00996F9D" w:rsidRPr="00996F9D" w:rsidRDefault="00996F9D" w:rsidP="00996F9D">
      <w:pPr>
        <w:overflowPunct w:val="0"/>
        <w:autoSpaceDE w:val="0"/>
        <w:autoSpaceDN w:val="0"/>
        <w:adjustRightInd w:val="0"/>
        <w:textAlignment w:val="baseline"/>
        <w:rPr>
          <w:rFonts w:eastAsia="Times New Roman"/>
          <w:bCs/>
          <w:noProof/>
          <w:color w:val="000000"/>
          <w:lang w:eastAsia="ru-RU"/>
        </w:rPr>
      </w:pPr>
      <w:r w:rsidRPr="00996F9D">
        <w:rPr>
          <w:rFonts w:eastAsia="Times New Roman"/>
          <w:bCs/>
          <w:noProof/>
          <w:color w:val="000000"/>
          <w:lang w:eastAsia="ru-RU"/>
        </w:rPr>
        <w:t>Биржевая торговля осуществляется на принципах:</w:t>
      </w:r>
    </w:p>
    <w:p w14:paraId="008E8FAD" w14:textId="77777777" w:rsidR="00996F9D" w:rsidRPr="00996F9D" w:rsidRDefault="00996F9D" w:rsidP="00996F9D">
      <w:pPr>
        <w:overflowPunct w:val="0"/>
        <w:autoSpaceDE w:val="0"/>
        <w:autoSpaceDN w:val="0"/>
        <w:adjustRightInd w:val="0"/>
        <w:textAlignment w:val="baseline"/>
        <w:rPr>
          <w:rFonts w:eastAsia="Times New Roman"/>
          <w:bCs/>
          <w:noProof/>
          <w:color w:val="000000"/>
          <w:lang w:eastAsia="ru-RU"/>
        </w:rPr>
      </w:pPr>
      <w:r w:rsidRPr="00996F9D">
        <w:rPr>
          <w:rFonts w:eastAsia="Times New Roman"/>
          <w:bCs/>
          <w:noProof/>
          <w:color w:val="000000"/>
          <w:lang w:eastAsia="ru-RU"/>
        </w:rPr>
        <w:t>равенства участников биржевой торговли;</w:t>
      </w:r>
    </w:p>
    <w:p w14:paraId="782A9B90" w14:textId="77777777" w:rsidR="00996F9D" w:rsidRPr="00996F9D" w:rsidRDefault="00996F9D" w:rsidP="00996F9D">
      <w:pPr>
        <w:overflowPunct w:val="0"/>
        <w:autoSpaceDE w:val="0"/>
        <w:autoSpaceDN w:val="0"/>
        <w:adjustRightInd w:val="0"/>
        <w:textAlignment w:val="baseline"/>
        <w:rPr>
          <w:rFonts w:eastAsia="Times New Roman"/>
          <w:bCs/>
          <w:noProof/>
          <w:color w:val="000000"/>
          <w:lang w:eastAsia="ru-RU"/>
        </w:rPr>
      </w:pPr>
      <w:r w:rsidRPr="00996F9D">
        <w:rPr>
          <w:rFonts w:eastAsia="Times New Roman"/>
          <w:bCs/>
          <w:noProof/>
          <w:color w:val="000000"/>
          <w:lang w:eastAsia="ru-RU"/>
        </w:rPr>
        <w:t xml:space="preserve">развития добросовестной конкуренции; </w:t>
      </w:r>
    </w:p>
    <w:p w14:paraId="159EDA9A" w14:textId="77777777" w:rsidR="00996F9D" w:rsidRPr="00996F9D" w:rsidRDefault="00996F9D" w:rsidP="00996F9D">
      <w:pPr>
        <w:overflowPunct w:val="0"/>
        <w:autoSpaceDE w:val="0"/>
        <w:autoSpaceDN w:val="0"/>
        <w:adjustRightInd w:val="0"/>
        <w:textAlignment w:val="baseline"/>
        <w:rPr>
          <w:rFonts w:eastAsia="Times New Roman"/>
          <w:bCs/>
          <w:noProof/>
          <w:color w:val="000000"/>
          <w:lang w:eastAsia="ru-RU"/>
        </w:rPr>
      </w:pPr>
      <w:r w:rsidRPr="00996F9D">
        <w:rPr>
          <w:rFonts w:eastAsia="Times New Roman"/>
          <w:bCs/>
          <w:noProof/>
          <w:color w:val="000000"/>
          <w:lang w:eastAsia="ru-RU"/>
        </w:rPr>
        <w:lastRenderedPageBreak/>
        <w:t>прозрачности рыночного ценообразования в отношении биржевых товаров;</w:t>
      </w:r>
    </w:p>
    <w:p w14:paraId="0A350B8F" w14:textId="77777777" w:rsidR="00996F9D" w:rsidRPr="00996F9D" w:rsidRDefault="00996F9D" w:rsidP="00996F9D">
      <w:pPr>
        <w:overflowPunct w:val="0"/>
        <w:autoSpaceDE w:val="0"/>
        <w:autoSpaceDN w:val="0"/>
        <w:adjustRightInd w:val="0"/>
        <w:textAlignment w:val="baseline"/>
        <w:rPr>
          <w:rFonts w:eastAsia="Times New Roman"/>
          <w:bCs/>
          <w:noProof/>
          <w:color w:val="000000"/>
          <w:lang w:eastAsia="ru-RU"/>
        </w:rPr>
      </w:pPr>
      <w:r w:rsidRPr="00996F9D">
        <w:rPr>
          <w:rFonts w:eastAsia="Times New Roman"/>
          <w:bCs/>
          <w:noProof/>
          <w:color w:val="000000"/>
          <w:lang w:eastAsia="ru-RU"/>
        </w:rPr>
        <w:t>гласности и публичности проведения биржевых торгов;</w:t>
      </w:r>
    </w:p>
    <w:p w14:paraId="55350736" w14:textId="4212B2A6" w:rsidR="00996F9D" w:rsidRPr="007935D6" w:rsidRDefault="00996F9D" w:rsidP="00782FD0">
      <w:pPr>
        <w:overflowPunct w:val="0"/>
        <w:autoSpaceDE w:val="0"/>
        <w:autoSpaceDN w:val="0"/>
        <w:adjustRightInd w:val="0"/>
        <w:textAlignment w:val="baseline"/>
        <w:rPr>
          <w:rFonts w:eastAsia="Times New Roman"/>
          <w:lang w:eastAsia="ru-RU"/>
        </w:rPr>
      </w:pPr>
      <w:r w:rsidRPr="00996F9D">
        <w:rPr>
          <w:rFonts w:eastAsia="Times New Roman"/>
          <w:bCs/>
          <w:noProof/>
          <w:color w:val="000000"/>
          <w:lang w:eastAsia="ru-RU"/>
        </w:rPr>
        <w:t xml:space="preserve">ответственности </w:t>
      </w:r>
      <w:r w:rsidR="008B3319" w:rsidRPr="0014021F">
        <w:rPr>
          <w:rFonts w:eastAsia="Times New Roman"/>
          <w:bCs/>
          <w:noProof/>
          <w:color w:val="000000"/>
          <w:lang w:eastAsia="ru-RU"/>
        </w:rPr>
        <w:t>за нарушение законодательства о товарных биржах</w:t>
      </w:r>
      <w:r w:rsidRPr="008B3319">
        <w:rPr>
          <w:rFonts w:eastAsia="Times New Roman"/>
          <w:bCs/>
          <w:noProof/>
          <w:color w:val="000000"/>
          <w:lang w:eastAsia="ru-RU"/>
        </w:rPr>
        <w:t>.».</w:t>
      </w:r>
    </w:p>
    <w:p w14:paraId="6DD75A3B" w14:textId="33A76628" w:rsidR="00D864FA" w:rsidRPr="007935D6" w:rsidRDefault="00996F9D" w:rsidP="00782FD0">
      <w:pPr>
        <w:contextualSpacing/>
      </w:pPr>
      <w:r>
        <w:t>5</w:t>
      </w:r>
      <w:r w:rsidR="00753C00" w:rsidRPr="007935D6">
        <w:t>. </w:t>
      </w:r>
      <w:r w:rsidR="00E31A08" w:rsidRPr="007935D6">
        <w:t>В</w:t>
      </w:r>
      <w:r w:rsidR="00753C00" w:rsidRPr="007935D6">
        <w:t xml:space="preserve"> статье 4</w:t>
      </w:r>
      <w:r w:rsidR="00782FD0" w:rsidRPr="007935D6">
        <w:t xml:space="preserve">, </w:t>
      </w:r>
      <w:r w:rsidR="00782FD0" w:rsidRPr="007935D6">
        <w:rPr>
          <w:rStyle w:val="word-wrapper"/>
          <w:shd w:val="clear" w:color="auto" w:fill="FFFFFF"/>
        </w:rPr>
        <w:t xml:space="preserve">частях первой и третьей статьи 23 </w:t>
      </w:r>
      <w:r w:rsidR="00753C00" w:rsidRPr="007935D6">
        <w:t>слова «торговли Республики Беларусь» заменить словами «антимонопольного регулирования и торговли»</w:t>
      </w:r>
      <w:r w:rsidR="00E31A08" w:rsidRPr="007935D6">
        <w:t>.</w:t>
      </w:r>
    </w:p>
    <w:p w14:paraId="5030EC06" w14:textId="20832779" w:rsidR="00BA00D7" w:rsidRPr="007935D6" w:rsidRDefault="00996F9D" w:rsidP="00782FD0">
      <w:pPr>
        <w:overflowPunct w:val="0"/>
        <w:autoSpaceDE w:val="0"/>
        <w:autoSpaceDN w:val="0"/>
        <w:adjustRightInd w:val="0"/>
        <w:textAlignment w:val="baseline"/>
        <w:rPr>
          <w:rFonts w:eastAsia="Times New Roman"/>
          <w:lang w:eastAsia="ru-RU"/>
        </w:rPr>
      </w:pPr>
      <w:r>
        <w:rPr>
          <w:rFonts w:eastAsia="Times New Roman"/>
          <w:lang w:eastAsia="ru-RU"/>
        </w:rPr>
        <w:t>6</w:t>
      </w:r>
      <w:r w:rsidR="00BA00D7" w:rsidRPr="007935D6">
        <w:rPr>
          <w:rFonts w:eastAsia="Times New Roman"/>
          <w:lang w:eastAsia="ru-RU"/>
        </w:rPr>
        <w:t>. Статью 5 дополнить частью второй следующего содержания:</w:t>
      </w:r>
    </w:p>
    <w:p w14:paraId="7FDB7F50" w14:textId="3A4F8888" w:rsidR="00BA00D7" w:rsidRPr="007935D6" w:rsidRDefault="00BA00D7" w:rsidP="00782FD0">
      <w:pPr>
        <w:overflowPunct w:val="0"/>
        <w:autoSpaceDE w:val="0"/>
        <w:autoSpaceDN w:val="0"/>
        <w:adjustRightInd w:val="0"/>
        <w:textAlignment w:val="baseline"/>
        <w:rPr>
          <w:rFonts w:eastAsia="Times New Roman"/>
          <w:lang w:eastAsia="ru-RU"/>
        </w:rPr>
      </w:pPr>
      <w:bookmarkStart w:id="3" w:name="_Hlk202275840"/>
      <w:r w:rsidRPr="007935D6">
        <w:rPr>
          <w:rFonts w:eastAsia="Times New Roman"/>
          <w:lang w:eastAsia="ru-RU"/>
        </w:rPr>
        <w:t>«Президентом Республики Беларусь могут устанавливаться особенности правового регулирования отношений, регламентированных настоящим Законом.».</w:t>
      </w:r>
    </w:p>
    <w:bookmarkEnd w:id="3"/>
    <w:p w14:paraId="5385E3C2" w14:textId="7D90CA09" w:rsidR="003178CA" w:rsidRPr="007935D6" w:rsidRDefault="00996F9D" w:rsidP="00782FD0">
      <w:pPr>
        <w:contextualSpacing/>
      </w:pPr>
      <w:r>
        <w:t>7</w:t>
      </w:r>
      <w:r w:rsidR="00753C00" w:rsidRPr="007935D6">
        <w:t>. </w:t>
      </w:r>
      <w:r w:rsidR="00BA00D7" w:rsidRPr="007935D6">
        <w:t xml:space="preserve">Абзац восьмой статьи 6 </w:t>
      </w:r>
      <w:r w:rsidR="003178CA" w:rsidRPr="007935D6">
        <w:t>исключить</w:t>
      </w:r>
      <w:r w:rsidR="00BA00D7" w:rsidRPr="007935D6">
        <w:t>.</w:t>
      </w:r>
    </w:p>
    <w:p w14:paraId="4DA1B576" w14:textId="40BB1588" w:rsidR="00753C00" w:rsidRPr="007935D6" w:rsidRDefault="00996F9D" w:rsidP="00782FD0">
      <w:pPr>
        <w:contextualSpacing/>
      </w:pPr>
      <w:r>
        <w:t>8</w:t>
      </w:r>
      <w:r w:rsidR="00A3549C" w:rsidRPr="007935D6">
        <w:t>. </w:t>
      </w:r>
      <w:r w:rsidR="00E31A08" w:rsidRPr="007935D6">
        <w:t>В</w:t>
      </w:r>
      <w:r w:rsidR="00753C00" w:rsidRPr="007935D6">
        <w:t xml:space="preserve"> статье 7:</w:t>
      </w:r>
    </w:p>
    <w:p w14:paraId="02FA409B" w14:textId="53A0EDCB" w:rsidR="00410759" w:rsidRDefault="00410759" w:rsidP="00782FD0">
      <w:pPr>
        <w:contextualSpacing/>
      </w:pPr>
      <w:r w:rsidRPr="00410759">
        <w:t>в названии и абзаце первом слова «торговли Республики Беларусь» заменить словами «антимонопольного регулирования и торговли»</w:t>
      </w:r>
      <w:r>
        <w:t>;</w:t>
      </w:r>
    </w:p>
    <w:p w14:paraId="52BD81C5" w14:textId="078B3844" w:rsidR="00F37B58" w:rsidRPr="007935D6" w:rsidRDefault="00753C00" w:rsidP="00782FD0">
      <w:pPr>
        <w:contextualSpacing/>
      </w:pPr>
      <w:r w:rsidRPr="007935D6">
        <w:t>из абзаца второго слово «государственный» исключить</w:t>
      </w:r>
      <w:r w:rsidR="00F37B58" w:rsidRPr="007935D6">
        <w:t>;</w:t>
      </w:r>
    </w:p>
    <w:p w14:paraId="2D86F449" w14:textId="77777777" w:rsidR="00F37B58" w:rsidRPr="007935D6" w:rsidRDefault="00F37B58" w:rsidP="00782FD0">
      <w:pPr>
        <w:contextualSpacing/>
      </w:pPr>
      <w:r w:rsidRPr="007935D6">
        <w:t>после абзаца третьего дополнить статью абзацем следующего содержания:</w:t>
      </w:r>
    </w:p>
    <w:p w14:paraId="705A726D" w14:textId="73CA375E" w:rsidR="00753C00" w:rsidRPr="007935D6" w:rsidRDefault="00F37B58" w:rsidP="00782FD0">
      <w:pPr>
        <w:contextualSpacing/>
      </w:pPr>
      <w:r w:rsidRPr="007935D6">
        <w:t>«</w:t>
      </w:r>
      <w:r w:rsidR="00BA00D7" w:rsidRPr="007935D6">
        <w:t>утверждает методики расчета биржевых ценовых индексов и котировки цен;</w:t>
      </w:r>
      <w:r w:rsidRPr="007935D6">
        <w:t>»</w:t>
      </w:r>
      <w:r w:rsidR="00753C00" w:rsidRPr="007935D6">
        <w:t>.</w:t>
      </w:r>
    </w:p>
    <w:p w14:paraId="2FBB15A0" w14:textId="00E4D359" w:rsidR="00BA00D7" w:rsidRPr="007935D6" w:rsidRDefault="00996F9D" w:rsidP="00782FD0">
      <w:pPr>
        <w:contextualSpacing/>
      </w:pPr>
      <w:r>
        <w:t>9</w:t>
      </w:r>
      <w:r w:rsidR="00BA00D7" w:rsidRPr="007935D6">
        <w:t>. Абзац четвертый части второй статьи 9 исключить</w:t>
      </w:r>
      <w:r w:rsidR="001F212D" w:rsidRPr="007935D6">
        <w:t>.</w:t>
      </w:r>
    </w:p>
    <w:p w14:paraId="026A0AC5" w14:textId="360B61F2" w:rsidR="004F7CFA" w:rsidRPr="007935D6" w:rsidRDefault="00996F9D" w:rsidP="00782FD0">
      <w:pPr>
        <w:contextualSpacing/>
      </w:pPr>
      <w:r>
        <w:t>10</w:t>
      </w:r>
      <w:r w:rsidR="00753C00" w:rsidRPr="007935D6">
        <w:t>. </w:t>
      </w:r>
      <w:r w:rsidR="00BA00D7" w:rsidRPr="007935D6">
        <w:t>С</w:t>
      </w:r>
      <w:r w:rsidR="004F7CFA" w:rsidRPr="007935D6">
        <w:t>тать</w:t>
      </w:r>
      <w:r w:rsidR="003178CA" w:rsidRPr="007935D6">
        <w:t>ю</w:t>
      </w:r>
      <w:r w:rsidR="004F7CFA" w:rsidRPr="007935D6">
        <w:t xml:space="preserve"> 10</w:t>
      </w:r>
      <w:r w:rsidR="003178CA" w:rsidRPr="007935D6">
        <w:t xml:space="preserve"> изложить в следующей редакции</w:t>
      </w:r>
      <w:r w:rsidR="004F7CFA" w:rsidRPr="007935D6">
        <w:t>:</w:t>
      </w:r>
    </w:p>
    <w:p w14:paraId="15AE5677" w14:textId="576E4954" w:rsidR="006D021C" w:rsidRPr="007935D6" w:rsidRDefault="006D021C" w:rsidP="00782FD0">
      <w:pPr>
        <w:widowControl w:val="0"/>
        <w:autoSpaceDE w:val="0"/>
        <w:autoSpaceDN w:val="0"/>
        <w:adjustRightInd w:val="0"/>
        <w:outlineLvl w:val="1"/>
      </w:pPr>
      <w:r w:rsidRPr="007935D6">
        <w:rPr>
          <w:b/>
          <w:bCs/>
        </w:rPr>
        <w:t xml:space="preserve">«Статья 10. Основные направления деятельности товарной биржи. Ограничения для товарной биржи, ее учредителей (участников) и работников </w:t>
      </w:r>
    </w:p>
    <w:p w14:paraId="625344FC" w14:textId="5FCF6421" w:rsidR="006D021C" w:rsidRPr="007935D6" w:rsidRDefault="006D021C" w:rsidP="00782FD0">
      <w:pPr>
        <w:widowControl w:val="0"/>
        <w:autoSpaceDE w:val="0"/>
        <w:autoSpaceDN w:val="0"/>
        <w:adjustRightInd w:val="0"/>
      </w:pPr>
      <w:bookmarkStart w:id="4" w:name="_Hlk201847816"/>
      <w:r w:rsidRPr="007935D6">
        <w:t xml:space="preserve">Основными направлениями деятельности товарной биржи являются организация и регулирование биржевой торговли, осуществление биржевой логистической деятельности и другие виды деятельности, предусмотренные настоящим Законом. </w:t>
      </w:r>
    </w:p>
    <w:p w14:paraId="6BDF0C6A" w14:textId="77777777" w:rsidR="006D021C" w:rsidRPr="007935D6" w:rsidRDefault="006D021C" w:rsidP="00782FD0">
      <w:pPr>
        <w:widowControl w:val="0"/>
        <w:autoSpaceDE w:val="0"/>
        <w:autoSpaceDN w:val="0"/>
        <w:adjustRightInd w:val="0"/>
      </w:pPr>
      <w:r w:rsidRPr="007935D6">
        <w:t xml:space="preserve">В случаях, определенных Советом Министров Республики Беларусь, товарная биржа также вправе осуществлять деятельность по обеспечению проведения электронных торгов и процедур закупок в электронном </w:t>
      </w:r>
      <w:r w:rsidRPr="008B3319">
        <w:t>формате.</w:t>
      </w:r>
      <w:r w:rsidRPr="007935D6">
        <w:t xml:space="preserve"> </w:t>
      </w:r>
    </w:p>
    <w:p w14:paraId="0DC49999" w14:textId="77777777" w:rsidR="006D021C" w:rsidRPr="007935D6" w:rsidRDefault="006D021C" w:rsidP="00782FD0">
      <w:pPr>
        <w:widowControl w:val="0"/>
        <w:autoSpaceDE w:val="0"/>
        <w:autoSpaceDN w:val="0"/>
        <w:adjustRightInd w:val="0"/>
      </w:pPr>
      <w:r w:rsidRPr="007935D6">
        <w:t>Товарная биржа вправе осуществлять иную приносящую доходы и не запрещенную законодательством деятельность.</w:t>
      </w:r>
    </w:p>
    <w:p w14:paraId="4A453948" w14:textId="77777777" w:rsidR="006D021C" w:rsidRPr="007935D6" w:rsidRDefault="006D021C" w:rsidP="00782FD0">
      <w:pPr>
        <w:widowControl w:val="0"/>
        <w:autoSpaceDE w:val="0"/>
        <w:autoSpaceDN w:val="0"/>
        <w:adjustRightInd w:val="0"/>
      </w:pPr>
      <w:r w:rsidRPr="007935D6">
        <w:t>Товарная биржа не может являться участником биржевой торговли и клиентом биржевого брокера.</w:t>
      </w:r>
    </w:p>
    <w:p w14:paraId="5CB3498F" w14:textId="77777777" w:rsidR="006D021C" w:rsidRPr="007935D6" w:rsidRDefault="006D021C" w:rsidP="00782FD0">
      <w:pPr>
        <w:widowControl w:val="0"/>
        <w:autoSpaceDE w:val="0"/>
        <w:autoSpaceDN w:val="0"/>
        <w:adjustRightInd w:val="0"/>
      </w:pPr>
      <w:r w:rsidRPr="007935D6">
        <w:t xml:space="preserve">Учредителям (участникам) товарной биржи, которые в силу преобладающего участия в ее уставном фонде, либо в соответствии с заключенным между ними договором, либо иным образом имеют </w:t>
      </w:r>
      <w:r w:rsidRPr="007935D6">
        <w:lastRenderedPageBreak/>
        <w:t>возможность определять решения, принимаемые товарной биржей, запрещается участвовать в биржевых торгах на этой товарной бирже, использовать в собственных интересах, а также разглашать не являющиеся общедоступными сведения о деятельности товарной биржи, об участниках биржевой торговли, о клиентах биржевых брокеров и их деятельности.</w:t>
      </w:r>
    </w:p>
    <w:p w14:paraId="6519DAF3" w14:textId="7E5B25B9" w:rsidR="006D021C" w:rsidRPr="007935D6" w:rsidRDefault="006D021C" w:rsidP="00782FD0">
      <w:pPr>
        <w:widowControl w:val="0"/>
        <w:autoSpaceDE w:val="0"/>
        <w:autoSpaceDN w:val="0"/>
        <w:adjustRightInd w:val="0"/>
      </w:pPr>
      <w:r w:rsidRPr="007935D6">
        <w:t>Работникам товарной биржи запрещается участвовать в биржевых торгах, выполнять работы (оказывать услуги), прямо или косвенно связанные с биржевой торговлей, на основании трудового и (или) гражданско-правового договора с участником биржевой торговли, использовать в собственных интересах, а также разглашать не являющиеся общедоступными сведения о деятельности товарной биржи, об участниках биржевой торговли, о клиентах биржевых брокеров и их деятельности.»</w:t>
      </w:r>
      <w:r w:rsidR="001F212D" w:rsidRPr="007935D6">
        <w:t>.</w:t>
      </w:r>
    </w:p>
    <w:bookmarkEnd w:id="4"/>
    <w:p w14:paraId="74BAC95D" w14:textId="76D93DF4" w:rsidR="00753C00" w:rsidRPr="007935D6" w:rsidRDefault="008C154C" w:rsidP="00782FD0">
      <w:pPr>
        <w:contextualSpacing/>
      </w:pPr>
      <w:r w:rsidRPr="007935D6">
        <w:t>1</w:t>
      </w:r>
      <w:r w:rsidR="00996F9D">
        <w:t>1</w:t>
      </w:r>
      <w:r w:rsidR="00A62EC2" w:rsidRPr="007935D6">
        <w:t>. </w:t>
      </w:r>
      <w:r w:rsidR="00E31A08" w:rsidRPr="007935D6">
        <w:t>В</w:t>
      </w:r>
      <w:r w:rsidR="00A62EC2" w:rsidRPr="007935D6">
        <w:t xml:space="preserve"> стать</w:t>
      </w:r>
      <w:r w:rsidR="00CD3489" w:rsidRPr="007935D6">
        <w:t>е</w:t>
      </w:r>
      <w:r w:rsidR="00A62EC2" w:rsidRPr="007935D6">
        <w:t xml:space="preserve"> 11:</w:t>
      </w:r>
    </w:p>
    <w:p w14:paraId="52B64030" w14:textId="77777777" w:rsidR="00CD3489" w:rsidRPr="007935D6" w:rsidRDefault="00CD3489" w:rsidP="00782FD0">
      <w:pPr>
        <w:contextualSpacing/>
      </w:pPr>
      <w:r w:rsidRPr="007935D6">
        <w:t>часть первую дополнить абзацем следующего содержания:</w:t>
      </w:r>
    </w:p>
    <w:p w14:paraId="19473485" w14:textId="0E972DED" w:rsidR="00CD3489" w:rsidRPr="007935D6" w:rsidRDefault="00CD3489" w:rsidP="00782FD0">
      <w:pPr>
        <w:contextualSpacing/>
      </w:pPr>
      <w:r w:rsidRPr="007935D6">
        <w:t>«участие в рамках компетенции в реализации международных договоров в области биржевой торговли.»;</w:t>
      </w:r>
    </w:p>
    <w:p w14:paraId="099BD307" w14:textId="705A0818" w:rsidR="00CD3489" w:rsidRPr="007935D6" w:rsidRDefault="00CD3489" w:rsidP="00782FD0">
      <w:pPr>
        <w:contextualSpacing/>
      </w:pPr>
      <w:r w:rsidRPr="007935D6">
        <w:t>часть вторую изложить в следующей редакции:</w:t>
      </w:r>
    </w:p>
    <w:p w14:paraId="5818F65D" w14:textId="77777777" w:rsidR="00CD3489" w:rsidRPr="007935D6" w:rsidRDefault="00CD3489" w:rsidP="00782FD0">
      <w:pPr>
        <w:contextualSpacing/>
      </w:pPr>
      <w:r w:rsidRPr="007935D6">
        <w:t>«К основным функциям товарной биржи относятся:</w:t>
      </w:r>
    </w:p>
    <w:p w14:paraId="548DC724" w14:textId="77777777" w:rsidR="008C154C" w:rsidRPr="007935D6" w:rsidRDefault="008C154C"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создание условий для проведения биржевых торгов;</w:t>
      </w:r>
    </w:p>
    <w:p w14:paraId="5E1D9AB3" w14:textId="09C319B4" w:rsidR="008C154C" w:rsidRPr="007935D6" w:rsidRDefault="008C154C"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организация и проведение биржевых торгов по правилам биржевой торговли товарной биржи</w:t>
      </w:r>
      <w:r w:rsidR="001F212D" w:rsidRPr="007935D6">
        <w:rPr>
          <w:rFonts w:ascii="Times New Roman" w:hAnsi="Times New Roman" w:cs="Times New Roman"/>
          <w:sz w:val="30"/>
          <w:szCs w:val="30"/>
        </w:rPr>
        <w:t>;</w:t>
      </w:r>
    </w:p>
    <w:p w14:paraId="04C9FCE6" w14:textId="77777777" w:rsidR="008C154C" w:rsidRPr="007935D6" w:rsidRDefault="008C154C"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регистрация биржевых сделок, а также внебиржевых сделок;</w:t>
      </w:r>
    </w:p>
    <w:p w14:paraId="53F7B29C" w14:textId="0D7CBA45" w:rsidR="008C154C" w:rsidRPr="007935D6" w:rsidRDefault="008C154C" w:rsidP="00782FD0">
      <w:pPr>
        <w:pStyle w:val="ConsPlusNormal"/>
        <w:ind w:firstLine="709"/>
        <w:jc w:val="both"/>
        <w:rPr>
          <w:rFonts w:ascii="Times New Roman" w:hAnsi="Times New Roman" w:cs="Times New Roman"/>
          <w:strike/>
          <w:color w:val="FF0000"/>
          <w:sz w:val="30"/>
          <w:szCs w:val="30"/>
        </w:rPr>
      </w:pPr>
      <w:r w:rsidRPr="007935D6">
        <w:rPr>
          <w:rFonts w:ascii="Times New Roman" w:hAnsi="Times New Roman" w:cs="Times New Roman"/>
          <w:sz w:val="30"/>
          <w:szCs w:val="30"/>
        </w:rPr>
        <w:t>организация проведения экспертизы качества биржевого товара;</w:t>
      </w:r>
    </w:p>
    <w:p w14:paraId="608BE735" w14:textId="77777777" w:rsidR="008C154C" w:rsidRPr="007935D6" w:rsidRDefault="008C154C"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выявление спроса и предложения товаров (работ, услуг);</w:t>
      </w:r>
    </w:p>
    <w:p w14:paraId="7231C29A" w14:textId="77777777" w:rsidR="008C154C" w:rsidRPr="007935D6" w:rsidRDefault="008C154C"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котировка цен;</w:t>
      </w:r>
    </w:p>
    <w:p w14:paraId="7A0392CA" w14:textId="77777777" w:rsidR="008C154C" w:rsidRPr="007935D6" w:rsidRDefault="008C154C"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расчет биржевых ценовых индексов;</w:t>
      </w:r>
    </w:p>
    <w:p w14:paraId="76235188" w14:textId="77777777" w:rsidR="008C154C" w:rsidRPr="007935D6" w:rsidRDefault="008C154C"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изучение факторов, влияющих на динамику цен на биржевые товары;</w:t>
      </w:r>
    </w:p>
    <w:p w14:paraId="43FBBBE0" w14:textId="77777777" w:rsidR="008C154C" w:rsidRPr="007935D6" w:rsidRDefault="008C154C" w:rsidP="00782FD0">
      <w:pPr>
        <w:pStyle w:val="ConsPlusNormal"/>
        <w:ind w:firstLine="709"/>
        <w:jc w:val="both"/>
        <w:rPr>
          <w:rFonts w:ascii="Times New Roman" w:hAnsi="Times New Roman" w:cs="Times New Roman"/>
          <w:sz w:val="30"/>
          <w:szCs w:val="30"/>
        </w:rPr>
      </w:pPr>
      <w:bookmarkStart w:id="5" w:name="_Hlk202955279"/>
      <w:r w:rsidRPr="007935D6">
        <w:rPr>
          <w:rFonts w:ascii="Times New Roman" w:hAnsi="Times New Roman" w:cs="Times New Roman"/>
          <w:sz w:val="30"/>
          <w:szCs w:val="30"/>
        </w:rPr>
        <w:t>размещение на официальном сайте товарной биржи в глобальной компьютерной сети Интернет и (или) иными способами информации о биржевых ценовых индексах и биржевых котировках, а также предоставление данной информации на основании запросов, соглашений (договоров) об информационном взаимодействии государственным органам в соответствии с возложенными на них задачами и функциями;</w:t>
      </w:r>
      <w:bookmarkEnd w:id="5"/>
    </w:p>
    <w:p w14:paraId="2B6368C0" w14:textId="77777777" w:rsidR="008C154C" w:rsidRPr="007935D6" w:rsidRDefault="008C154C"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оказание информационных услуг в области биржевой торговли;</w:t>
      </w:r>
    </w:p>
    <w:p w14:paraId="33D63BD9" w14:textId="77777777" w:rsidR="008C154C" w:rsidRPr="007935D6" w:rsidRDefault="008C154C"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создание и обеспечение функционирования системы контроля за исполнением биржевых сделок;</w:t>
      </w:r>
    </w:p>
    <w:p w14:paraId="3CC2BE03" w14:textId="03AAFDB5" w:rsidR="008C154C" w:rsidRPr="007935D6" w:rsidRDefault="008C154C"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организация и развитие биржевой торговли биржевыми товарами (работами, услугами);</w:t>
      </w:r>
    </w:p>
    <w:p w14:paraId="16004C30" w14:textId="62A7E0BE" w:rsidR="008C154C" w:rsidRPr="007935D6" w:rsidRDefault="008C154C"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осуществление клиринга;</w:t>
      </w:r>
    </w:p>
    <w:p w14:paraId="247791C6" w14:textId="77777777" w:rsidR="008C154C" w:rsidRPr="007935D6" w:rsidRDefault="008C154C"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 xml:space="preserve">разработка и сопровождение программно-технических средств, информационных ресурсов, информационных систем в области биржевой </w:t>
      </w:r>
      <w:r w:rsidRPr="007935D6">
        <w:rPr>
          <w:rFonts w:ascii="Times New Roman" w:hAnsi="Times New Roman" w:cs="Times New Roman"/>
          <w:sz w:val="30"/>
          <w:szCs w:val="30"/>
        </w:rPr>
        <w:lastRenderedPageBreak/>
        <w:t>торговли;</w:t>
      </w:r>
    </w:p>
    <w:p w14:paraId="1A202595" w14:textId="24EA1DB6" w:rsidR="008C154C" w:rsidRPr="007935D6" w:rsidRDefault="008C154C" w:rsidP="00782FD0">
      <w:pPr>
        <w:pStyle w:val="ConsPlusNormal"/>
        <w:ind w:firstLine="709"/>
        <w:jc w:val="both"/>
        <w:outlineLvl w:val="1"/>
        <w:rPr>
          <w:rFonts w:ascii="Times New Roman" w:hAnsi="Times New Roman" w:cs="Times New Roman"/>
          <w:sz w:val="30"/>
          <w:szCs w:val="30"/>
        </w:rPr>
      </w:pPr>
      <w:r w:rsidRPr="007935D6">
        <w:rPr>
          <w:rFonts w:ascii="Times New Roman" w:hAnsi="Times New Roman" w:cs="Times New Roman"/>
          <w:sz w:val="30"/>
          <w:szCs w:val="30"/>
        </w:rPr>
        <w:t>осуществление иных функций, предусмотренных законодательством, уставом товарной биржи.».</w:t>
      </w:r>
    </w:p>
    <w:p w14:paraId="76AD45C4" w14:textId="095CD0EE" w:rsidR="004F7CFA" w:rsidRPr="007935D6" w:rsidRDefault="008C154C" w:rsidP="00782FD0">
      <w:pPr>
        <w:contextualSpacing/>
      </w:pPr>
      <w:r w:rsidRPr="007935D6">
        <w:t>1</w:t>
      </w:r>
      <w:r w:rsidR="00996F9D">
        <w:t>2</w:t>
      </w:r>
      <w:r w:rsidR="00A3549C" w:rsidRPr="007935D6">
        <w:t>. </w:t>
      </w:r>
      <w:r w:rsidR="00E31A08" w:rsidRPr="007935D6">
        <w:t>В</w:t>
      </w:r>
      <w:r w:rsidR="004F7CFA" w:rsidRPr="007935D6">
        <w:t xml:space="preserve"> части шестой статьи 13 слово «обжалованы» заменить словом «оспорены»</w:t>
      </w:r>
      <w:r w:rsidR="00E31A08" w:rsidRPr="007935D6">
        <w:t>.</w:t>
      </w:r>
    </w:p>
    <w:p w14:paraId="5A0DDFF6" w14:textId="3BC0222D" w:rsidR="00A3549C" w:rsidRPr="007935D6" w:rsidRDefault="00BE65F3" w:rsidP="00782FD0">
      <w:pPr>
        <w:contextualSpacing/>
      </w:pPr>
      <w:r w:rsidRPr="007935D6">
        <w:t>1</w:t>
      </w:r>
      <w:r w:rsidR="00996F9D">
        <w:t>3</w:t>
      </w:r>
      <w:r w:rsidR="004F7CFA" w:rsidRPr="007935D6">
        <w:t>. </w:t>
      </w:r>
      <w:r w:rsidR="00E31A08" w:rsidRPr="007935D6">
        <w:t>С</w:t>
      </w:r>
      <w:r w:rsidR="004F7CFA" w:rsidRPr="007935D6">
        <w:t>татью 16 изложить в следующей редакции:</w:t>
      </w:r>
    </w:p>
    <w:p w14:paraId="59F09072" w14:textId="35222E2C" w:rsidR="008C154C" w:rsidRPr="007935D6" w:rsidRDefault="008C154C" w:rsidP="00782FD0">
      <w:pPr>
        <w:contextualSpacing/>
      </w:pPr>
      <w:r w:rsidRPr="007935D6">
        <w:t>«</w:t>
      </w:r>
      <w:bookmarkStart w:id="6" w:name="_Hlk196570408"/>
      <w:r w:rsidRPr="007935D6">
        <w:rPr>
          <w:b/>
          <w:bCs/>
        </w:rPr>
        <w:t>Статья 16. Организация и развитие биржевой логистической деятельности</w:t>
      </w:r>
    </w:p>
    <w:p w14:paraId="0FDDA410" w14:textId="77777777" w:rsidR="008C154C" w:rsidRPr="007935D6" w:rsidRDefault="008C154C" w:rsidP="00782FD0">
      <w:pPr>
        <w:widowControl w:val="0"/>
        <w:autoSpaceDE w:val="0"/>
        <w:autoSpaceDN w:val="0"/>
        <w:adjustRightInd w:val="0"/>
      </w:pPr>
      <w:r w:rsidRPr="007935D6">
        <w:t>Товарная биржа осуществляет организацию и развитие биржевой логистической деятельности, в том числе путем:</w:t>
      </w:r>
    </w:p>
    <w:p w14:paraId="44EBB3E2" w14:textId="77777777" w:rsidR="008C154C" w:rsidRPr="007935D6" w:rsidRDefault="008C154C" w:rsidP="00782FD0">
      <w:pPr>
        <w:widowControl w:val="0"/>
        <w:autoSpaceDE w:val="0"/>
        <w:autoSpaceDN w:val="0"/>
        <w:adjustRightInd w:val="0"/>
      </w:pPr>
      <w:r w:rsidRPr="007935D6">
        <w:t>участия в создании логистических центров и сети биржевых складов;</w:t>
      </w:r>
    </w:p>
    <w:p w14:paraId="2160B62D" w14:textId="77777777" w:rsidR="008C154C" w:rsidRPr="007935D6" w:rsidRDefault="008C154C" w:rsidP="00782FD0">
      <w:pPr>
        <w:widowControl w:val="0"/>
        <w:autoSpaceDE w:val="0"/>
        <w:autoSpaceDN w:val="0"/>
        <w:adjustRightInd w:val="0"/>
      </w:pPr>
      <w:r w:rsidRPr="007935D6">
        <w:t>сотрудничества с транспортно-экспедиторскими организациями и перевозчиками;</w:t>
      </w:r>
    </w:p>
    <w:p w14:paraId="1639A45B" w14:textId="4D04B4EF" w:rsidR="008C154C" w:rsidRPr="007935D6" w:rsidRDefault="008C154C" w:rsidP="00782FD0">
      <w:pPr>
        <w:widowControl w:val="0"/>
        <w:autoSpaceDE w:val="0"/>
        <w:autoSpaceDN w:val="0"/>
        <w:adjustRightInd w:val="0"/>
      </w:pPr>
      <w:r w:rsidRPr="007935D6">
        <w:t>оказания содействия участникам биржевой торговли, клиентам биржевых брокеров и иным заинтересованным лицам в хранении и перевозке биржевых товаров, организации проведения экспертизы качества биржевых товаров.».</w:t>
      </w:r>
    </w:p>
    <w:bookmarkEnd w:id="6"/>
    <w:p w14:paraId="73C0F84D" w14:textId="78D122F6" w:rsidR="004F7CFA" w:rsidRPr="007935D6" w:rsidRDefault="004F7CFA" w:rsidP="00782FD0">
      <w:pPr>
        <w:contextualSpacing/>
      </w:pPr>
      <w:r w:rsidRPr="007935D6">
        <w:t>1</w:t>
      </w:r>
      <w:r w:rsidR="00996F9D">
        <w:t>4</w:t>
      </w:r>
      <w:r w:rsidRPr="007935D6">
        <w:t>. </w:t>
      </w:r>
      <w:r w:rsidR="00E31A08" w:rsidRPr="007935D6">
        <w:t>С</w:t>
      </w:r>
      <w:r w:rsidRPr="007935D6">
        <w:t>татью 16</w:t>
      </w:r>
      <w:r w:rsidRPr="007935D6">
        <w:rPr>
          <w:vertAlign w:val="superscript"/>
        </w:rPr>
        <w:t>1</w:t>
      </w:r>
      <w:r w:rsidRPr="007935D6">
        <w:t xml:space="preserve"> исключить</w:t>
      </w:r>
      <w:r w:rsidR="00E31A08" w:rsidRPr="007935D6">
        <w:t>.</w:t>
      </w:r>
    </w:p>
    <w:p w14:paraId="7B271F33" w14:textId="042D8446" w:rsidR="00A2769F" w:rsidRPr="007935D6" w:rsidRDefault="00911282" w:rsidP="00782FD0">
      <w:pPr>
        <w:contextualSpacing/>
      </w:pPr>
      <w:r w:rsidRPr="007935D6">
        <w:t>1</w:t>
      </w:r>
      <w:r w:rsidR="00996F9D">
        <w:t>5</w:t>
      </w:r>
      <w:r w:rsidRPr="007935D6">
        <w:t>. </w:t>
      </w:r>
      <w:r w:rsidR="00A2769F" w:rsidRPr="007935D6">
        <w:t>В статье 17:</w:t>
      </w:r>
    </w:p>
    <w:p w14:paraId="7C1D4198" w14:textId="3A8224E8" w:rsidR="00A2769F" w:rsidRPr="007935D6" w:rsidRDefault="00925E65" w:rsidP="00782FD0">
      <w:pPr>
        <w:contextualSpacing/>
        <w:rPr>
          <w:rStyle w:val="word-wrapper"/>
          <w:shd w:val="clear" w:color="auto" w:fill="FFFFFF"/>
        </w:rPr>
      </w:pPr>
      <w:r w:rsidRPr="007935D6">
        <w:rPr>
          <w:rStyle w:val="word-wrapper"/>
          <w:shd w:val="clear" w:color="auto" w:fill="FFFFFF"/>
        </w:rPr>
        <w:t>в части первой слово «принимаются» заменить словом «утверждаются»;</w:t>
      </w:r>
    </w:p>
    <w:p w14:paraId="2DCE9B6B" w14:textId="3E6DD6B3" w:rsidR="00925E65" w:rsidRPr="007935D6" w:rsidRDefault="00925E65" w:rsidP="00782FD0">
      <w:pPr>
        <w:contextualSpacing/>
        <w:rPr>
          <w:rStyle w:val="word-wrapper"/>
          <w:shd w:val="clear" w:color="auto" w:fill="FFFFFF"/>
        </w:rPr>
      </w:pPr>
      <w:r w:rsidRPr="007935D6">
        <w:rPr>
          <w:rStyle w:val="word-wrapper"/>
          <w:shd w:val="clear" w:color="auto" w:fill="FFFFFF"/>
        </w:rPr>
        <w:t>в части второй:</w:t>
      </w:r>
    </w:p>
    <w:p w14:paraId="55B93FB6" w14:textId="77777777" w:rsidR="00925E65" w:rsidRPr="007935D6" w:rsidRDefault="00925E65" w:rsidP="00782FD0">
      <w:pPr>
        <w:contextualSpacing/>
        <w:rPr>
          <w:rStyle w:val="word-wrapper"/>
          <w:shd w:val="clear" w:color="auto" w:fill="FFFFFF"/>
        </w:rPr>
      </w:pPr>
      <w:r w:rsidRPr="007935D6">
        <w:rPr>
          <w:rStyle w:val="word-wrapper"/>
          <w:shd w:val="clear" w:color="auto" w:fill="FFFFFF"/>
        </w:rPr>
        <w:t>абзац второй изложить в следующей редакции:</w:t>
      </w:r>
    </w:p>
    <w:p w14:paraId="4E72AA0A" w14:textId="7D642BCF" w:rsidR="008C154C" w:rsidRPr="007935D6" w:rsidRDefault="008C154C" w:rsidP="00782FD0">
      <w:pPr>
        <w:contextualSpacing/>
        <w:rPr>
          <w:rStyle w:val="word-wrapper"/>
          <w:shd w:val="clear" w:color="auto" w:fill="FFFFFF"/>
        </w:rPr>
      </w:pPr>
      <w:r w:rsidRPr="007935D6">
        <w:rPr>
          <w:rStyle w:val="word-wrapper"/>
          <w:shd w:val="clear" w:color="auto" w:fill="FFFFFF"/>
        </w:rPr>
        <w:t>«порядок аккредитации посетителей биржевых торгов и биржевых брокеров, в том числе порядок и условия заключения договоров на биржевое обслуживание;»;</w:t>
      </w:r>
    </w:p>
    <w:p w14:paraId="2420ADFD" w14:textId="1535F3B7" w:rsidR="00925E65" w:rsidRPr="007935D6" w:rsidRDefault="00925E65" w:rsidP="00782FD0">
      <w:pPr>
        <w:contextualSpacing/>
        <w:rPr>
          <w:rStyle w:val="word-wrapper"/>
          <w:shd w:val="clear" w:color="auto" w:fill="FFFFFF"/>
        </w:rPr>
      </w:pPr>
      <w:r w:rsidRPr="007935D6">
        <w:rPr>
          <w:rStyle w:val="word-wrapper"/>
          <w:shd w:val="clear" w:color="auto" w:fill="FFFFFF"/>
        </w:rPr>
        <w:t xml:space="preserve">после абзаца </w:t>
      </w:r>
      <w:r w:rsidR="008C154C" w:rsidRPr="007935D6">
        <w:rPr>
          <w:rStyle w:val="word-wrapper"/>
          <w:shd w:val="clear" w:color="auto" w:fill="FFFFFF"/>
        </w:rPr>
        <w:t xml:space="preserve">четвертого </w:t>
      </w:r>
      <w:r w:rsidRPr="007935D6">
        <w:rPr>
          <w:rStyle w:val="word-wrapper"/>
          <w:shd w:val="clear" w:color="auto" w:fill="FFFFFF"/>
        </w:rPr>
        <w:t>дополнить часть абзацем следующего содержания:</w:t>
      </w:r>
    </w:p>
    <w:p w14:paraId="4C7F9416" w14:textId="5FF5387D" w:rsidR="00925E65" w:rsidRPr="007935D6" w:rsidRDefault="00925E65" w:rsidP="00782FD0">
      <w:pPr>
        <w:contextualSpacing/>
        <w:rPr>
          <w:rStyle w:val="word-wrapper"/>
          <w:shd w:val="clear" w:color="auto" w:fill="FFFFFF"/>
        </w:rPr>
      </w:pPr>
      <w:r w:rsidRPr="007935D6">
        <w:rPr>
          <w:rStyle w:val="word-wrapper"/>
          <w:shd w:val="clear" w:color="auto" w:fill="FFFFFF"/>
        </w:rPr>
        <w:t>«порядок допуска товара к биржевой торговле;»;</w:t>
      </w:r>
    </w:p>
    <w:p w14:paraId="16F0CB87" w14:textId="5916780B" w:rsidR="008C154C" w:rsidRPr="007935D6" w:rsidRDefault="008C154C" w:rsidP="00782FD0">
      <w:pPr>
        <w:contextualSpacing/>
        <w:rPr>
          <w:rStyle w:val="word-wrapper"/>
          <w:shd w:val="clear" w:color="auto" w:fill="FFFFFF"/>
        </w:rPr>
      </w:pPr>
      <w:r w:rsidRPr="007935D6">
        <w:rPr>
          <w:rStyle w:val="word-wrapper"/>
          <w:shd w:val="clear" w:color="auto" w:fill="FFFFFF"/>
        </w:rPr>
        <w:t>после абзаца девятого дополнить часть абзацем следующего содержания:</w:t>
      </w:r>
    </w:p>
    <w:p w14:paraId="4344E93F" w14:textId="77777777" w:rsidR="008C154C" w:rsidRPr="007935D6" w:rsidRDefault="008C154C" w:rsidP="00782FD0">
      <w:pPr>
        <w:contextualSpacing/>
        <w:rPr>
          <w:rStyle w:val="word-wrapper"/>
          <w:shd w:val="clear" w:color="auto" w:fill="FFFFFF"/>
        </w:rPr>
      </w:pPr>
      <w:r w:rsidRPr="007935D6">
        <w:rPr>
          <w:rStyle w:val="word-wrapper"/>
          <w:shd w:val="clear" w:color="auto" w:fill="FFFFFF"/>
        </w:rPr>
        <w:t>«условия заключения договора на биржевое обслуживание;»;</w:t>
      </w:r>
    </w:p>
    <w:p w14:paraId="37D9A31B" w14:textId="51997881" w:rsidR="00911282" w:rsidRPr="007935D6" w:rsidRDefault="00925E65" w:rsidP="00782FD0">
      <w:pPr>
        <w:contextualSpacing/>
      </w:pPr>
      <w:r w:rsidRPr="007935D6">
        <w:rPr>
          <w:rStyle w:val="word-wrapper"/>
          <w:shd w:val="clear" w:color="auto" w:fill="FFFFFF"/>
        </w:rPr>
        <w:t>и</w:t>
      </w:r>
      <w:r w:rsidR="00911282" w:rsidRPr="007935D6">
        <w:rPr>
          <w:rStyle w:val="word-wrapper"/>
          <w:shd w:val="clear" w:color="auto" w:fill="FFFFFF"/>
        </w:rPr>
        <w:t>з абзаца одиннадцатого слова «торгового дня,»</w:t>
      </w:r>
      <w:r w:rsidR="00911282" w:rsidRPr="007935D6">
        <w:t xml:space="preserve"> исключить.</w:t>
      </w:r>
    </w:p>
    <w:p w14:paraId="66461EC6" w14:textId="5FED2276" w:rsidR="00895DE8" w:rsidRPr="007935D6" w:rsidRDefault="00895DE8" w:rsidP="00782FD0">
      <w:pPr>
        <w:contextualSpacing/>
      </w:pPr>
      <w:r w:rsidRPr="007935D6">
        <w:t>1</w:t>
      </w:r>
      <w:r w:rsidR="00996F9D">
        <w:t>6</w:t>
      </w:r>
      <w:r w:rsidRPr="007935D6">
        <w:t>. </w:t>
      </w:r>
      <w:r w:rsidR="00410759">
        <w:t>Д</w:t>
      </w:r>
      <w:r w:rsidRPr="007935D6">
        <w:t>ополнить Закон статьей 17</w:t>
      </w:r>
      <w:r w:rsidRPr="007935D6">
        <w:rPr>
          <w:vertAlign w:val="superscript"/>
        </w:rPr>
        <w:t>1</w:t>
      </w:r>
      <w:r w:rsidRPr="007935D6">
        <w:t xml:space="preserve"> следующего содержания:</w:t>
      </w:r>
    </w:p>
    <w:p w14:paraId="5E6ACEB0" w14:textId="0C4B13A9" w:rsidR="00895DE8" w:rsidRPr="007935D6" w:rsidRDefault="00895DE8" w:rsidP="00782FD0">
      <w:pPr>
        <w:contextualSpacing/>
      </w:pPr>
      <w:r w:rsidRPr="007935D6">
        <w:t>«</w:t>
      </w:r>
      <w:r w:rsidRPr="007935D6">
        <w:rPr>
          <w:b/>
          <w:bCs/>
        </w:rPr>
        <w:t>Статья 17</w:t>
      </w:r>
      <w:r w:rsidRPr="007935D6">
        <w:rPr>
          <w:b/>
          <w:bCs/>
          <w:vertAlign w:val="superscript"/>
        </w:rPr>
        <w:t>1</w:t>
      </w:r>
      <w:r w:rsidRPr="007935D6">
        <w:rPr>
          <w:b/>
          <w:bCs/>
        </w:rPr>
        <w:t>. Договор на биржевое обслуживание</w:t>
      </w:r>
    </w:p>
    <w:p w14:paraId="4479A19A" w14:textId="625C596D" w:rsidR="00030C86" w:rsidRPr="00030C86" w:rsidRDefault="00445052" w:rsidP="00030C86">
      <w:pPr>
        <w:pStyle w:val="af1"/>
        <w:rPr>
          <w:sz w:val="30"/>
          <w:szCs w:val="30"/>
        </w:rPr>
      </w:pPr>
      <w:r w:rsidRPr="0014021F">
        <w:rPr>
          <w:sz w:val="30"/>
          <w:szCs w:val="30"/>
        </w:rPr>
        <w:t xml:space="preserve">Товарная биржа оказывает </w:t>
      </w:r>
      <w:r w:rsidR="00030C86" w:rsidRPr="0014021F">
        <w:rPr>
          <w:sz w:val="30"/>
          <w:szCs w:val="30"/>
        </w:rPr>
        <w:t xml:space="preserve">участникам биржевой торговли </w:t>
      </w:r>
      <w:r w:rsidRPr="0014021F">
        <w:rPr>
          <w:sz w:val="30"/>
          <w:szCs w:val="30"/>
        </w:rPr>
        <w:t xml:space="preserve">услуги </w:t>
      </w:r>
      <w:r w:rsidR="00030C86" w:rsidRPr="0014021F">
        <w:rPr>
          <w:sz w:val="30"/>
          <w:szCs w:val="30"/>
        </w:rPr>
        <w:t>по организации и проведению биржевых торгов, а также иные услуги, предусмотренные товарной биржей, в рамках договора на биржевое обслуживание</w:t>
      </w:r>
      <w:r w:rsidR="0014021F" w:rsidRPr="0014021F">
        <w:rPr>
          <w:sz w:val="30"/>
          <w:szCs w:val="30"/>
        </w:rPr>
        <w:t>.</w:t>
      </w:r>
    </w:p>
    <w:p w14:paraId="16FC4180" w14:textId="093973EE" w:rsidR="00895DE8" w:rsidRPr="007935D6" w:rsidRDefault="00895DE8" w:rsidP="00782FD0">
      <w:pPr>
        <w:pStyle w:val="af1"/>
        <w:rPr>
          <w:sz w:val="30"/>
          <w:szCs w:val="30"/>
        </w:rPr>
      </w:pPr>
      <w:r w:rsidRPr="007935D6">
        <w:rPr>
          <w:sz w:val="30"/>
          <w:szCs w:val="30"/>
        </w:rPr>
        <w:t xml:space="preserve">Заключение договора на биржевое обслуживание осуществляется путем присоединения участников биржевой торговли к указанному </w:t>
      </w:r>
      <w:r w:rsidRPr="007935D6">
        <w:rPr>
          <w:sz w:val="30"/>
          <w:szCs w:val="30"/>
        </w:rPr>
        <w:lastRenderedPageBreak/>
        <w:t xml:space="preserve">договору, размещенному на официальном сайте товарной биржи в глобальной компьютерной сети Интернет, на условиях, предусмотренных правилами биржевой торговли на товарных биржах. </w:t>
      </w:r>
    </w:p>
    <w:p w14:paraId="66699467" w14:textId="1CC1F558" w:rsidR="00895DE8" w:rsidRPr="007935D6" w:rsidRDefault="00895DE8" w:rsidP="00782FD0">
      <w:pPr>
        <w:pStyle w:val="af1"/>
        <w:rPr>
          <w:sz w:val="30"/>
          <w:szCs w:val="30"/>
        </w:rPr>
      </w:pPr>
      <w:r w:rsidRPr="007935D6">
        <w:rPr>
          <w:sz w:val="30"/>
          <w:szCs w:val="30"/>
        </w:rPr>
        <w:t xml:space="preserve">Товарная биржа вправе отказаться от исполнения договора на биржевое обслуживание с участником биржевой торговли в случае нарушения таким участником требований, предъявляемых правилами биржевой торговли на товарных биржах к участникам биржевой торговли.». </w:t>
      </w:r>
    </w:p>
    <w:p w14:paraId="1528723A" w14:textId="43DAB053" w:rsidR="00822781" w:rsidRPr="007935D6" w:rsidRDefault="00895DE8" w:rsidP="00782FD0">
      <w:pPr>
        <w:contextualSpacing/>
        <w:rPr>
          <w:rStyle w:val="word-wrapper"/>
          <w:shd w:val="clear" w:color="auto" w:fill="FFFFFF"/>
        </w:rPr>
      </w:pPr>
      <w:r w:rsidRPr="007935D6">
        <w:t>1</w:t>
      </w:r>
      <w:r w:rsidR="00996F9D">
        <w:t>7</w:t>
      </w:r>
      <w:r w:rsidRPr="007935D6">
        <w:t>. </w:t>
      </w:r>
      <w:r w:rsidR="00E31A08" w:rsidRPr="007935D6">
        <w:t>И</w:t>
      </w:r>
      <w:r w:rsidR="00822781" w:rsidRPr="007935D6">
        <w:t>з части первой статьи 18 слова «</w:t>
      </w:r>
      <w:r w:rsidR="00822781" w:rsidRPr="007935D6">
        <w:rPr>
          <w:rStyle w:val="word-wrapper"/>
          <w:shd w:val="clear" w:color="auto" w:fill="FFFFFF"/>
        </w:rPr>
        <w:t>а также имущественные права на объекты интеллектуальной собственности» исключить</w:t>
      </w:r>
      <w:r w:rsidR="00E31A08" w:rsidRPr="007935D6">
        <w:rPr>
          <w:rStyle w:val="word-wrapper"/>
          <w:shd w:val="clear" w:color="auto" w:fill="FFFFFF"/>
        </w:rPr>
        <w:t>.</w:t>
      </w:r>
    </w:p>
    <w:p w14:paraId="61AEEAD8" w14:textId="4D18F9A4" w:rsidR="0039533F" w:rsidRPr="007935D6" w:rsidRDefault="00BD03E7" w:rsidP="00782FD0">
      <w:pPr>
        <w:contextualSpacing/>
        <w:rPr>
          <w:rStyle w:val="word-wrapper"/>
          <w:shd w:val="clear" w:color="auto" w:fill="FFFFFF"/>
        </w:rPr>
      </w:pPr>
      <w:r w:rsidRPr="007935D6">
        <w:rPr>
          <w:rStyle w:val="word-wrapper"/>
          <w:shd w:val="clear" w:color="auto" w:fill="FFFFFF"/>
        </w:rPr>
        <w:t>1</w:t>
      </w:r>
      <w:r w:rsidR="00996F9D">
        <w:rPr>
          <w:rStyle w:val="word-wrapper"/>
          <w:shd w:val="clear" w:color="auto" w:fill="FFFFFF"/>
        </w:rPr>
        <w:t>8</w:t>
      </w:r>
      <w:r w:rsidRPr="007935D6">
        <w:rPr>
          <w:rStyle w:val="word-wrapper"/>
          <w:shd w:val="clear" w:color="auto" w:fill="FFFFFF"/>
        </w:rPr>
        <w:t>. </w:t>
      </w:r>
      <w:r w:rsidR="0039533F" w:rsidRPr="007935D6">
        <w:rPr>
          <w:rStyle w:val="word-wrapper"/>
          <w:shd w:val="clear" w:color="auto" w:fill="FFFFFF"/>
        </w:rPr>
        <w:t>В статье 19:</w:t>
      </w:r>
    </w:p>
    <w:p w14:paraId="54BD7509" w14:textId="77777777" w:rsidR="0039533F" w:rsidRPr="007935D6" w:rsidRDefault="0039533F" w:rsidP="00782FD0">
      <w:pPr>
        <w:contextualSpacing/>
      </w:pPr>
      <w:r w:rsidRPr="007935D6">
        <w:t>название статьи изложить в следующей редакции:</w:t>
      </w:r>
    </w:p>
    <w:p w14:paraId="1137CB63" w14:textId="5D157C30" w:rsidR="0039533F" w:rsidRPr="007935D6" w:rsidRDefault="0039533F" w:rsidP="00782FD0">
      <w:pPr>
        <w:contextualSpacing/>
        <w:rPr>
          <w:b/>
          <w:bCs/>
        </w:rPr>
      </w:pPr>
      <w:r w:rsidRPr="007935D6">
        <w:t>«</w:t>
      </w:r>
      <w:r w:rsidRPr="007935D6">
        <w:rPr>
          <w:b/>
          <w:bCs/>
        </w:rPr>
        <w:t>Статья 19. Биржевые сделки. Особенности заключения биржевых адресных сделок</w:t>
      </w:r>
      <w:r w:rsidRPr="007935D6">
        <w:t>»;</w:t>
      </w:r>
    </w:p>
    <w:p w14:paraId="01C0FB5E" w14:textId="0AE02D79" w:rsidR="00895DE8" w:rsidRPr="007935D6" w:rsidRDefault="00895DE8" w:rsidP="00782FD0">
      <w:pPr>
        <w:contextualSpacing/>
        <w:rPr>
          <w:rStyle w:val="word-wrapper"/>
          <w:shd w:val="clear" w:color="auto" w:fill="FFFFFF"/>
        </w:rPr>
      </w:pPr>
      <w:r w:rsidRPr="007935D6">
        <w:rPr>
          <w:rStyle w:val="word-wrapper"/>
          <w:shd w:val="clear" w:color="auto" w:fill="FFFFFF"/>
        </w:rPr>
        <w:t>в части первой:</w:t>
      </w:r>
    </w:p>
    <w:p w14:paraId="7898F8EB" w14:textId="37AB3605" w:rsidR="00895DE8" w:rsidRPr="007935D6" w:rsidRDefault="00895DE8" w:rsidP="00782FD0">
      <w:pPr>
        <w:contextualSpacing/>
      </w:pPr>
      <w:r w:rsidRPr="007935D6">
        <w:rPr>
          <w:rStyle w:val="word-wrapper"/>
          <w:shd w:val="clear" w:color="auto" w:fill="FFFFFF"/>
        </w:rPr>
        <w:t>абзац третий дополнить словами «</w:t>
      </w:r>
      <w:r w:rsidRPr="007935D6">
        <w:t>, а также имущественных прав на объекты интеллектуальной собственности»;</w:t>
      </w:r>
    </w:p>
    <w:p w14:paraId="1C4A2F1B" w14:textId="3154635F" w:rsidR="0039533F" w:rsidRPr="007935D6" w:rsidRDefault="0039533F" w:rsidP="00782FD0">
      <w:pPr>
        <w:contextualSpacing/>
        <w:rPr>
          <w:rStyle w:val="word-wrapper"/>
          <w:shd w:val="clear" w:color="auto" w:fill="FFFFFF"/>
        </w:rPr>
      </w:pPr>
      <w:r w:rsidRPr="007935D6">
        <w:rPr>
          <w:rStyle w:val="word-wrapper"/>
          <w:shd w:val="clear" w:color="auto" w:fill="FFFFFF"/>
        </w:rPr>
        <w:t xml:space="preserve">дополнить </w:t>
      </w:r>
      <w:r w:rsidR="00895DE8" w:rsidRPr="007935D6">
        <w:rPr>
          <w:rStyle w:val="word-wrapper"/>
          <w:shd w:val="clear" w:color="auto" w:fill="FFFFFF"/>
        </w:rPr>
        <w:t xml:space="preserve">часть </w:t>
      </w:r>
      <w:r w:rsidRPr="007935D6">
        <w:rPr>
          <w:rStyle w:val="word-wrapper"/>
          <w:shd w:val="clear" w:color="auto" w:fill="FFFFFF"/>
        </w:rPr>
        <w:t>абзацем следующего содержания:</w:t>
      </w:r>
    </w:p>
    <w:p w14:paraId="4F6509C1" w14:textId="0D7503FD" w:rsidR="0039533F" w:rsidRPr="007935D6" w:rsidRDefault="0039533F" w:rsidP="00782FD0">
      <w:pPr>
        <w:contextualSpacing/>
        <w:rPr>
          <w:shd w:val="clear" w:color="auto" w:fill="FFFFFF"/>
        </w:rPr>
      </w:pPr>
      <w:r w:rsidRPr="007935D6">
        <w:rPr>
          <w:rStyle w:val="word-wrapper"/>
          <w:shd w:val="clear" w:color="auto" w:fill="FFFFFF"/>
        </w:rPr>
        <w:t>«</w:t>
      </w:r>
      <w:bookmarkStart w:id="7" w:name="_Hlk201934022"/>
      <w:r w:rsidRPr="007935D6">
        <w:rPr>
          <w:shd w:val="clear" w:color="auto" w:fill="FFFFFF"/>
        </w:rPr>
        <w:t>переход</w:t>
      </w:r>
      <w:r w:rsidR="00670F69" w:rsidRPr="007935D6">
        <w:rPr>
          <w:shd w:val="clear" w:color="auto" w:fill="FFFFFF"/>
        </w:rPr>
        <w:t>а</w:t>
      </w:r>
      <w:r w:rsidRPr="007935D6">
        <w:rPr>
          <w:shd w:val="clear" w:color="auto" w:fill="FFFFFF"/>
        </w:rPr>
        <w:t xml:space="preserve"> прав и обязанностей в отношении реального товара, удостоверенных складским свидетельством</w:t>
      </w:r>
      <w:bookmarkEnd w:id="7"/>
      <w:r w:rsidRPr="007935D6">
        <w:rPr>
          <w:shd w:val="clear" w:color="auto" w:fill="FFFFFF"/>
        </w:rPr>
        <w:t>.»;</w:t>
      </w:r>
    </w:p>
    <w:p w14:paraId="5D26B788" w14:textId="5075127C" w:rsidR="00895DE8" w:rsidRPr="007935D6" w:rsidRDefault="00895DE8" w:rsidP="00782FD0">
      <w:pPr>
        <w:contextualSpacing/>
        <w:rPr>
          <w:shd w:val="clear" w:color="auto" w:fill="FFFFFF"/>
        </w:rPr>
      </w:pPr>
      <w:r w:rsidRPr="007935D6">
        <w:rPr>
          <w:shd w:val="clear" w:color="auto" w:fill="FFFFFF"/>
        </w:rPr>
        <w:t>после части второй дополнить статью частью следующего содержания:</w:t>
      </w:r>
    </w:p>
    <w:p w14:paraId="774B1D87" w14:textId="5077EBE4" w:rsidR="00895DE8" w:rsidRPr="007935D6" w:rsidRDefault="00895DE8" w:rsidP="00782FD0">
      <w:pPr>
        <w:contextualSpacing/>
        <w:rPr>
          <w:rStyle w:val="word-wrapper"/>
          <w:shd w:val="clear" w:color="auto" w:fill="FFFFFF"/>
        </w:rPr>
      </w:pPr>
      <w:r w:rsidRPr="007935D6">
        <w:rPr>
          <w:rStyle w:val="word-wrapper"/>
          <w:shd w:val="clear" w:color="auto" w:fill="FFFFFF"/>
        </w:rPr>
        <w:t>«В случаях, предусмотренных правилами биржевой торговли товарной биржи, в рамках торговой сессии на основании заявки на реализацию и (или) приобретение биржевого товара, направленной определенному участнику биржевой торговли (адресная заявка), заключается биржевая адресная сделка.».</w:t>
      </w:r>
    </w:p>
    <w:p w14:paraId="6129E2D6" w14:textId="43D2C5DF" w:rsidR="00895DE8" w:rsidRPr="007935D6" w:rsidRDefault="00895DE8" w:rsidP="00782FD0">
      <w:pPr>
        <w:contextualSpacing/>
        <w:rPr>
          <w:rStyle w:val="word-wrapper"/>
          <w:shd w:val="clear" w:color="auto" w:fill="FFFFFF"/>
        </w:rPr>
      </w:pPr>
      <w:r w:rsidRPr="007935D6">
        <w:rPr>
          <w:rStyle w:val="word-wrapper"/>
          <w:shd w:val="clear" w:color="auto" w:fill="FFFFFF"/>
        </w:rPr>
        <w:t>1</w:t>
      </w:r>
      <w:r w:rsidR="00996F9D">
        <w:rPr>
          <w:rStyle w:val="word-wrapper"/>
          <w:shd w:val="clear" w:color="auto" w:fill="FFFFFF"/>
        </w:rPr>
        <w:t>9</w:t>
      </w:r>
      <w:r w:rsidRPr="007935D6">
        <w:rPr>
          <w:rStyle w:val="word-wrapper"/>
          <w:shd w:val="clear" w:color="auto" w:fill="FFFFFF"/>
        </w:rPr>
        <w:t xml:space="preserve">. Часть вторую </w:t>
      </w:r>
      <w:r w:rsidR="0039533F" w:rsidRPr="007935D6">
        <w:rPr>
          <w:rStyle w:val="word-wrapper"/>
          <w:shd w:val="clear" w:color="auto" w:fill="FFFFFF"/>
        </w:rPr>
        <w:t>стать</w:t>
      </w:r>
      <w:r w:rsidRPr="007935D6">
        <w:rPr>
          <w:rStyle w:val="word-wrapper"/>
          <w:shd w:val="clear" w:color="auto" w:fill="FFFFFF"/>
        </w:rPr>
        <w:t>и</w:t>
      </w:r>
      <w:r w:rsidR="0039533F" w:rsidRPr="007935D6">
        <w:rPr>
          <w:rStyle w:val="word-wrapper"/>
          <w:shd w:val="clear" w:color="auto" w:fill="FFFFFF"/>
        </w:rPr>
        <w:t xml:space="preserve"> 20</w:t>
      </w:r>
      <w:r w:rsidRPr="007935D6">
        <w:rPr>
          <w:rStyle w:val="word-wrapper"/>
          <w:shd w:val="clear" w:color="auto" w:fill="FFFFFF"/>
        </w:rPr>
        <w:t xml:space="preserve"> дополнить абзацем следующего содержания:</w:t>
      </w:r>
    </w:p>
    <w:p w14:paraId="599B5BB3" w14:textId="4C449ACA" w:rsidR="00895DE8" w:rsidRPr="007935D6" w:rsidRDefault="00895DE8" w:rsidP="00782FD0">
      <w:pPr>
        <w:contextualSpacing/>
        <w:rPr>
          <w:rStyle w:val="word-wrapper"/>
          <w:shd w:val="clear" w:color="auto" w:fill="FFFFFF"/>
        </w:rPr>
      </w:pPr>
      <w:r w:rsidRPr="007935D6">
        <w:rPr>
          <w:rStyle w:val="word-wrapper"/>
          <w:shd w:val="clear" w:color="auto" w:fill="FFFFFF"/>
        </w:rPr>
        <w:t>«обращаться в арбитражную комиссию товарной биржи для рассмотрения споров по биржевым сделкам.».</w:t>
      </w:r>
    </w:p>
    <w:p w14:paraId="1E09B916" w14:textId="4092799C" w:rsidR="001B31FF" w:rsidRPr="007935D6" w:rsidRDefault="00996F9D" w:rsidP="00782FD0">
      <w:pPr>
        <w:contextualSpacing/>
        <w:rPr>
          <w:rStyle w:val="word-wrapper"/>
          <w:shd w:val="clear" w:color="auto" w:fill="FFFFFF"/>
        </w:rPr>
      </w:pPr>
      <w:r>
        <w:rPr>
          <w:rStyle w:val="word-wrapper"/>
          <w:shd w:val="clear" w:color="auto" w:fill="FFFFFF"/>
        </w:rPr>
        <w:t>20</w:t>
      </w:r>
      <w:r w:rsidR="001B31FF" w:rsidRPr="007935D6">
        <w:rPr>
          <w:rStyle w:val="word-wrapper"/>
          <w:shd w:val="clear" w:color="auto" w:fill="FFFFFF"/>
        </w:rPr>
        <w:t>. В статье 21:</w:t>
      </w:r>
    </w:p>
    <w:p w14:paraId="6B2D0A15" w14:textId="1D2A7FD4" w:rsidR="00BD03E7" w:rsidRPr="007935D6" w:rsidRDefault="001B31FF" w:rsidP="00782FD0">
      <w:pPr>
        <w:contextualSpacing/>
        <w:rPr>
          <w:rStyle w:val="word-wrapper"/>
          <w:shd w:val="clear" w:color="auto" w:fill="FFFFFF"/>
        </w:rPr>
      </w:pPr>
      <w:r w:rsidRPr="007935D6">
        <w:rPr>
          <w:rStyle w:val="word-wrapper"/>
          <w:shd w:val="clear" w:color="auto" w:fill="FFFFFF"/>
        </w:rPr>
        <w:t>ч</w:t>
      </w:r>
      <w:r w:rsidR="00BD03E7" w:rsidRPr="007935D6">
        <w:rPr>
          <w:rStyle w:val="word-wrapper"/>
          <w:shd w:val="clear" w:color="auto" w:fill="FFFFFF"/>
        </w:rPr>
        <w:t>асть первую изложить в следующей редакции:</w:t>
      </w:r>
    </w:p>
    <w:p w14:paraId="028CD24F" w14:textId="271B4D37" w:rsidR="00A67310" w:rsidRPr="007935D6" w:rsidRDefault="00A67310" w:rsidP="00782FD0">
      <w:pPr>
        <w:contextualSpacing/>
        <w:rPr>
          <w:rStyle w:val="word-wrapper"/>
          <w:shd w:val="clear" w:color="auto" w:fill="FFFFFF"/>
        </w:rPr>
      </w:pPr>
      <w:r w:rsidRPr="007935D6">
        <w:rPr>
          <w:rStyle w:val="word-wrapper"/>
          <w:shd w:val="clear" w:color="auto" w:fill="FFFFFF"/>
        </w:rPr>
        <w:t>«Биржевые брокеры оказывают клиентам биржевого брокера по их поручению посреднические услуги по заключению биржевых сделок:</w:t>
      </w:r>
    </w:p>
    <w:p w14:paraId="6F6CCB2E" w14:textId="77777777" w:rsidR="00A67310" w:rsidRPr="007935D6" w:rsidRDefault="00A67310" w:rsidP="00782FD0">
      <w:pPr>
        <w:contextualSpacing/>
        <w:rPr>
          <w:rStyle w:val="word-wrapper"/>
          <w:shd w:val="clear" w:color="auto" w:fill="FFFFFF"/>
        </w:rPr>
      </w:pPr>
      <w:r w:rsidRPr="007935D6">
        <w:rPr>
          <w:rStyle w:val="word-wrapper"/>
          <w:shd w:val="clear" w:color="auto" w:fill="FFFFFF"/>
        </w:rPr>
        <w:t>от имени клиента биржевого брокера за его счет;</w:t>
      </w:r>
    </w:p>
    <w:p w14:paraId="3BBBA38B" w14:textId="77777777" w:rsidR="00A67310" w:rsidRPr="007935D6" w:rsidRDefault="00A67310" w:rsidP="00782FD0">
      <w:pPr>
        <w:contextualSpacing/>
        <w:rPr>
          <w:rStyle w:val="word-wrapper"/>
          <w:shd w:val="clear" w:color="auto" w:fill="FFFFFF"/>
        </w:rPr>
      </w:pPr>
      <w:r w:rsidRPr="007935D6">
        <w:rPr>
          <w:rStyle w:val="word-wrapper"/>
          <w:shd w:val="clear" w:color="auto" w:fill="FFFFFF"/>
        </w:rPr>
        <w:t>от имени клиента биржевого брокера за свой счет;</w:t>
      </w:r>
    </w:p>
    <w:p w14:paraId="287DD168" w14:textId="32446E36" w:rsidR="00A67310" w:rsidRPr="007935D6" w:rsidRDefault="00A67310" w:rsidP="00782FD0">
      <w:pPr>
        <w:contextualSpacing/>
        <w:rPr>
          <w:rStyle w:val="word-wrapper"/>
          <w:shd w:val="clear" w:color="auto" w:fill="FFFFFF"/>
        </w:rPr>
      </w:pPr>
      <w:r w:rsidRPr="007935D6">
        <w:rPr>
          <w:rStyle w:val="word-wrapper"/>
          <w:shd w:val="clear" w:color="auto" w:fill="FFFFFF"/>
        </w:rPr>
        <w:t>от своего имени за счет клиента биржевого брокера.»;</w:t>
      </w:r>
    </w:p>
    <w:p w14:paraId="0276A8D5" w14:textId="78B16FEE" w:rsidR="00A67310" w:rsidRPr="007935D6" w:rsidRDefault="00A67310" w:rsidP="00782FD0">
      <w:pPr>
        <w:contextualSpacing/>
        <w:rPr>
          <w:rStyle w:val="word-wrapper"/>
          <w:shd w:val="clear" w:color="auto" w:fill="FFFFFF"/>
        </w:rPr>
      </w:pPr>
      <w:r w:rsidRPr="007935D6">
        <w:rPr>
          <w:rStyle w:val="word-wrapper"/>
          <w:shd w:val="clear" w:color="auto" w:fill="FFFFFF"/>
        </w:rPr>
        <w:t>после части первой дополнить статью частью следующего содержания:</w:t>
      </w:r>
    </w:p>
    <w:p w14:paraId="7BB84957" w14:textId="3A52D11E" w:rsidR="00A67310" w:rsidRPr="007935D6" w:rsidRDefault="00A67310" w:rsidP="00782FD0">
      <w:pPr>
        <w:contextualSpacing/>
        <w:rPr>
          <w:rStyle w:val="word-wrapper"/>
          <w:shd w:val="clear" w:color="auto" w:fill="FFFFFF"/>
        </w:rPr>
      </w:pPr>
      <w:r w:rsidRPr="007935D6">
        <w:rPr>
          <w:rStyle w:val="word-wrapper"/>
          <w:shd w:val="clear" w:color="auto" w:fill="FFFFFF"/>
        </w:rPr>
        <w:lastRenderedPageBreak/>
        <w:t xml:space="preserve">«Биржевой брокер вправе участвовать в биржевых торгах и заключать </w:t>
      </w:r>
      <w:r w:rsidRPr="001F69B9">
        <w:rPr>
          <w:rStyle w:val="word-wrapper"/>
          <w:shd w:val="clear" w:color="auto" w:fill="FFFFFF"/>
        </w:rPr>
        <w:t>биржевую сделку от</w:t>
      </w:r>
      <w:r w:rsidRPr="007935D6">
        <w:rPr>
          <w:rStyle w:val="word-wrapper"/>
          <w:shd w:val="clear" w:color="auto" w:fill="FFFFFF"/>
        </w:rPr>
        <w:t xml:space="preserve"> имени нескольких клиентов биржевого брокера в порядке, установленном правилами биржевой торговли товарной биржи.»;</w:t>
      </w:r>
    </w:p>
    <w:p w14:paraId="4A2CB74B" w14:textId="6703737B" w:rsidR="00E31ABC" w:rsidRPr="007935D6" w:rsidRDefault="00E31ABC" w:rsidP="00782FD0">
      <w:pPr>
        <w:contextualSpacing/>
      </w:pPr>
      <w:r w:rsidRPr="007935D6">
        <w:t>в части третьей слова «иным законодательством» заменить словами «актами законодательства»;</w:t>
      </w:r>
    </w:p>
    <w:p w14:paraId="7A2628E6" w14:textId="45791B35" w:rsidR="001B31FF" w:rsidRPr="007935D6" w:rsidRDefault="001B31FF" w:rsidP="00782FD0">
      <w:pPr>
        <w:contextualSpacing/>
      </w:pPr>
      <w:r w:rsidRPr="007935D6">
        <w:t xml:space="preserve">из абзаца четвертого </w:t>
      </w:r>
      <w:r w:rsidR="00A67310" w:rsidRPr="007935D6">
        <w:t xml:space="preserve">части четвертой </w:t>
      </w:r>
      <w:r w:rsidRPr="007935D6">
        <w:t>слова «, в том числе по вопросам качества и свойств биржевого товара» исключить.</w:t>
      </w:r>
    </w:p>
    <w:p w14:paraId="4C32AC60" w14:textId="1C62EA85" w:rsidR="001B31FF" w:rsidRPr="007935D6" w:rsidRDefault="00BE74E6" w:rsidP="00782FD0">
      <w:pPr>
        <w:contextualSpacing/>
      </w:pPr>
      <w:r w:rsidRPr="007935D6">
        <w:t>2</w:t>
      </w:r>
      <w:r w:rsidR="00996F9D">
        <w:t>1</w:t>
      </w:r>
      <w:r w:rsidR="001B31FF" w:rsidRPr="007935D6">
        <w:t>. </w:t>
      </w:r>
      <w:r w:rsidR="004E05C4">
        <w:t>Д</w:t>
      </w:r>
      <w:r w:rsidR="001B31FF" w:rsidRPr="007935D6">
        <w:t>ополнить Закон статьей 21</w:t>
      </w:r>
      <w:r w:rsidR="001B31FF" w:rsidRPr="007935D6">
        <w:rPr>
          <w:vertAlign w:val="superscript"/>
        </w:rPr>
        <w:t>1</w:t>
      </w:r>
      <w:r w:rsidR="001B31FF" w:rsidRPr="007935D6">
        <w:t xml:space="preserve"> следующего содержания:</w:t>
      </w:r>
    </w:p>
    <w:p w14:paraId="76D71A0D" w14:textId="1EA5ADF0" w:rsidR="00BE74E6" w:rsidRPr="007935D6" w:rsidRDefault="00BE74E6" w:rsidP="00782FD0">
      <w:pPr>
        <w:widowControl w:val="0"/>
        <w:autoSpaceDE w:val="0"/>
        <w:autoSpaceDN w:val="0"/>
        <w:adjustRightInd w:val="0"/>
        <w:rPr>
          <w:b/>
          <w:bCs/>
        </w:rPr>
      </w:pPr>
      <w:r w:rsidRPr="007935D6">
        <w:rPr>
          <w:b/>
          <w:bCs/>
        </w:rPr>
        <w:t>«Статья 21</w:t>
      </w:r>
      <w:r w:rsidRPr="007935D6">
        <w:rPr>
          <w:b/>
          <w:bCs/>
          <w:vertAlign w:val="superscript"/>
        </w:rPr>
        <w:t>1</w:t>
      </w:r>
      <w:r w:rsidRPr="007935D6">
        <w:rPr>
          <w:b/>
          <w:bCs/>
        </w:rPr>
        <w:t xml:space="preserve">. Представители </w:t>
      </w:r>
      <w:r w:rsidR="008B3319" w:rsidRPr="0014021F">
        <w:rPr>
          <w:b/>
          <w:bCs/>
        </w:rPr>
        <w:t>(трейдеры)</w:t>
      </w:r>
      <w:r w:rsidR="008B3319" w:rsidRPr="008B3319">
        <w:rPr>
          <w:b/>
          <w:bCs/>
        </w:rPr>
        <w:t xml:space="preserve"> </w:t>
      </w:r>
      <w:r w:rsidRPr="007935D6">
        <w:rPr>
          <w:b/>
          <w:bCs/>
        </w:rPr>
        <w:t>участников биржевой торговли</w:t>
      </w:r>
    </w:p>
    <w:p w14:paraId="350F6A9F" w14:textId="77777777" w:rsidR="00BE74E6" w:rsidRPr="007935D6" w:rsidRDefault="00BE74E6"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 xml:space="preserve">Участники биржевой торговли участвуют в биржевых торгах через своих представителей </w:t>
      </w:r>
      <w:bookmarkStart w:id="8" w:name="_Hlk204852588"/>
      <w:r w:rsidRPr="007935D6">
        <w:rPr>
          <w:rFonts w:ascii="Times New Roman" w:hAnsi="Times New Roman" w:cs="Times New Roman"/>
          <w:sz w:val="30"/>
          <w:szCs w:val="30"/>
        </w:rPr>
        <w:t xml:space="preserve">(трейдеров) </w:t>
      </w:r>
      <w:bookmarkEnd w:id="8"/>
      <w:r w:rsidRPr="007935D6">
        <w:rPr>
          <w:rFonts w:ascii="Times New Roman" w:hAnsi="Times New Roman" w:cs="Times New Roman"/>
          <w:sz w:val="30"/>
          <w:szCs w:val="30"/>
        </w:rPr>
        <w:t>и несут ответственность за все совершаемые ими действия.</w:t>
      </w:r>
    </w:p>
    <w:p w14:paraId="2B7A2004" w14:textId="1DC4243F" w:rsidR="00BE74E6" w:rsidRPr="007935D6" w:rsidRDefault="00BE74E6" w:rsidP="00782FD0">
      <w:pPr>
        <w:pStyle w:val="ConsPlusNormal"/>
        <w:ind w:firstLine="709"/>
        <w:jc w:val="both"/>
        <w:rPr>
          <w:rFonts w:ascii="Times New Roman" w:hAnsi="Times New Roman" w:cs="Times New Roman"/>
          <w:strike/>
          <w:sz w:val="30"/>
          <w:szCs w:val="30"/>
        </w:rPr>
      </w:pPr>
      <w:r w:rsidRPr="007935D6">
        <w:rPr>
          <w:rFonts w:ascii="Times New Roman" w:hAnsi="Times New Roman" w:cs="Times New Roman"/>
          <w:sz w:val="30"/>
          <w:szCs w:val="30"/>
        </w:rPr>
        <w:t>Трейдеры допускаются к участию в биржевых торгах при наличии документов, подтверждающих соответствующие полномочия, в том числе доверенности, выданной по установленной товарной биржей форме.».</w:t>
      </w:r>
    </w:p>
    <w:p w14:paraId="796CDFBA" w14:textId="3F8328F5" w:rsidR="009B6AFE" w:rsidRPr="007935D6" w:rsidRDefault="00BE74E6" w:rsidP="00782FD0">
      <w:pPr>
        <w:contextualSpacing/>
        <w:rPr>
          <w:rStyle w:val="word-wrapper"/>
          <w:shd w:val="clear" w:color="auto" w:fill="FFFFFF"/>
        </w:rPr>
      </w:pPr>
      <w:r w:rsidRPr="007935D6">
        <w:t>2</w:t>
      </w:r>
      <w:r w:rsidR="00996F9D">
        <w:t>2</w:t>
      </w:r>
      <w:r w:rsidR="00011ABC" w:rsidRPr="007935D6">
        <w:t>.</w:t>
      </w:r>
      <w:r w:rsidR="009B6AFE" w:rsidRPr="007935D6">
        <w:t> </w:t>
      </w:r>
      <w:r w:rsidR="00E31ABC" w:rsidRPr="007935D6">
        <w:t>С</w:t>
      </w:r>
      <w:r w:rsidR="009B6AFE" w:rsidRPr="007935D6">
        <w:t>тать</w:t>
      </w:r>
      <w:r w:rsidR="00E31ABC" w:rsidRPr="007935D6">
        <w:t>ю</w:t>
      </w:r>
      <w:r w:rsidR="009B6AFE" w:rsidRPr="007935D6">
        <w:rPr>
          <w:rStyle w:val="word-wrapper"/>
          <w:shd w:val="clear" w:color="auto" w:fill="FFFFFF"/>
        </w:rPr>
        <w:t xml:space="preserve"> 22</w:t>
      </w:r>
      <w:r w:rsidR="00E31ABC" w:rsidRPr="007935D6">
        <w:rPr>
          <w:rStyle w:val="word-wrapper"/>
          <w:shd w:val="clear" w:color="auto" w:fill="FFFFFF"/>
        </w:rPr>
        <w:t xml:space="preserve"> </w:t>
      </w:r>
      <w:r w:rsidR="009B6AFE" w:rsidRPr="007935D6">
        <w:rPr>
          <w:rStyle w:val="word-wrapper"/>
          <w:shd w:val="clear" w:color="auto" w:fill="FFFFFF"/>
        </w:rPr>
        <w:t>дополнить частью следующего содержания:</w:t>
      </w:r>
    </w:p>
    <w:p w14:paraId="34575FB5" w14:textId="37C912D1" w:rsidR="009B6AFE" w:rsidRPr="007935D6" w:rsidRDefault="009B6AFE" w:rsidP="00782FD0">
      <w:pPr>
        <w:contextualSpacing/>
        <w:rPr>
          <w:rStyle w:val="word-wrapper"/>
          <w:shd w:val="clear" w:color="auto" w:fill="FFFFFF"/>
        </w:rPr>
      </w:pPr>
      <w:r w:rsidRPr="007935D6">
        <w:rPr>
          <w:rStyle w:val="word-wrapper"/>
          <w:shd w:val="clear" w:color="auto" w:fill="FFFFFF"/>
        </w:rPr>
        <w:t>«</w:t>
      </w:r>
      <w:r w:rsidRPr="007935D6">
        <w:rPr>
          <w:shd w:val="clear" w:color="auto" w:fill="FFFFFF"/>
        </w:rPr>
        <w:t>Маклер может иметь помощников, оказывающих содействие в реализации его прав и исполнении обязанностей.».</w:t>
      </w:r>
    </w:p>
    <w:p w14:paraId="31FA1CD8" w14:textId="6394F6AE" w:rsidR="00365116" w:rsidRPr="007935D6" w:rsidRDefault="00365116" w:rsidP="00782FD0">
      <w:pPr>
        <w:contextualSpacing/>
      </w:pPr>
      <w:r w:rsidRPr="007935D6">
        <w:t>2</w:t>
      </w:r>
      <w:r w:rsidR="00996F9D">
        <w:t>3</w:t>
      </w:r>
      <w:r w:rsidR="00822781" w:rsidRPr="007935D6">
        <w:t>. </w:t>
      </w:r>
      <w:r w:rsidR="00E31A08" w:rsidRPr="007935D6">
        <w:t>С</w:t>
      </w:r>
      <w:r w:rsidR="00822781" w:rsidRPr="007935D6">
        <w:t xml:space="preserve">татью 25 </w:t>
      </w:r>
      <w:r w:rsidRPr="007935D6">
        <w:t>изложить в следующей редакции:</w:t>
      </w:r>
    </w:p>
    <w:p w14:paraId="7290369A" w14:textId="72E32614" w:rsidR="00365116" w:rsidRPr="007935D6" w:rsidRDefault="00365116" w:rsidP="00782FD0">
      <w:pPr>
        <w:contextualSpacing/>
        <w:rPr>
          <w:strike/>
        </w:rPr>
      </w:pPr>
      <w:r w:rsidRPr="007935D6">
        <w:t>«</w:t>
      </w:r>
      <w:r w:rsidRPr="007935D6">
        <w:rPr>
          <w:b/>
          <w:bCs/>
        </w:rPr>
        <w:t xml:space="preserve">Статья 25. Экспертиза качества биржевого товара </w:t>
      </w:r>
    </w:p>
    <w:p w14:paraId="036439D7" w14:textId="3F78B392" w:rsidR="00365116" w:rsidRPr="007935D6" w:rsidRDefault="00365116" w:rsidP="00782FD0">
      <w:pPr>
        <w:pStyle w:val="ConsPlusNormal"/>
        <w:ind w:firstLine="709"/>
        <w:jc w:val="both"/>
        <w:rPr>
          <w:rFonts w:ascii="Times New Roman" w:hAnsi="Times New Roman" w:cs="Times New Roman"/>
          <w:sz w:val="30"/>
          <w:szCs w:val="30"/>
        </w:rPr>
      </w:pPr>
      <w:r w:rsidRPr="007935D6">
        <w:rPr>
          <w:rFonts w:ascii="Times New Roman" w:hAnsi="Times New Roman" w:cs="Times New Roman"/>
          <w:sz w:val="30"/>
          <w:szCs w:val="30"/>
        </w:rPr>
        <w:t>Товарная биржа вправе в интересах участников биржевой торговли в порядке, предусмотренном правилами биржевой торговли товарной биржи, организовать проведение экспертизы качества биржевого товара, выставляемого на биржевые торги или реализованного на биржевых торгах.».</w:t>
      </w:r>
    </w:p>
    <w:p w14:paraId="1B3F2552" w14:textId="29EE81E2" w:rsidR="00C8369C" w:rsidRPr="007935D6" w:rsidRDefault="00011ABC" w:rsidP="00782FD0">
      <w:pPr>
        <w:contextualSpacing/>
      </w:pPr>
      <w:r w:rsidRPr="007935D6">
        <w:t>2</w:t>
      </w:r>
      <w:r w:rsidR="00996F9D">
        <w:t>4</w:t>
      </w:r>
      <w:r w:rsidR="0051083E" w:rsidRPr="007935D6">
        <w:t>. </w:t>
      </w:r>
      <w:r w:rsidR="00E31ABC" w:rsidRPr="007935D6">
        <w:t>С</w:t>
      </w:r>
      <w:r w:rsidRPr="007935D6">
        <w:t>тать</w:t>
      </w:r>
      <w:r w:rsidR="004E05C4">
        <w:t>и</w:t>
      </w:r>
      <w:r w:rsidR="00365116" w:rsidRPr="007935D6">
        <w:t xml:space="preserve"> </w:t>
      </w:r>
      <w:r w:rsidRPr="007935D6">
        <w:t>28</w:t>
      </w:r>
      <w:r w:rsidR="004E05C4">
        <w:t xml:space="preserve"> и 29</w:t>
      </w:r>
      <w:r w:rsidRPr="007935D6">
        <w:t xml:space="preserve"> из</w:t>
      </w:r>
      <w:r w:rsidR="00D119A0" w:rsidRPr="007935D6">
        <w:t>ложить в следующей редакции</w:t>
      </w:r>
      <w:r w:rsidR="00C8369C" w:rsidRPr="007935D6">
        <w:t>:</w:t>
      </w:r>
    </w:p>
    <w:p w14:paraId="5F96DDC8" w14:textId="1752E8CD" w:rsidR="00365116" w:rsidRPr="007935D6" w:rsidRDefault="00365116" w:rsidP="00782FD0">
      <w:pPr>
        <w:contextualSpacing/>
        <w:rPr>
          <w:b/>
          <w:bCs/>
        </w:rPr>
      </w:pPr>
      <w:r w:rsidRPr="007935D6">
        <w:t>«</w:t>
      </w:r>
      <w:r w:rsidRPr="007935D6">
        <w:rPr>
          <w:b/>
          <w:bCs/>
        </w:rPr>
        <w:t>Статья 28. Расчет биржевых ценовых индексов и котировка цен</w:t>
      </w:r>
    </w:p>
    <w:p w14:paraId="2B700F85" w14:textId="294CC4D0" w:rsidR="00365116" w:rsidRPr="007935D6" w:rsidRDefault="00365116" w:rsidP="00782FD0">
      <w:pPr>
        <w:widowControl w:val="0"/>
        <w:autoSpaceDE w:val="0"/>
        <w:autoSpaceDN w:val="0"/>
        <w:adjustRightInd w:val="0"/>
      </w:pPr>
      <w:r w:rsidRPr="007935D6">
        <w:t>Расчет биржевых ценовых индексов и котировка цен осуществля</w:t>
      </w:r>
      <w:r w:rsidR="004E05C4">
        <w:t>ю</w:t>
      </w:r>
      <w:r w:rsidRPr="007935D6">
        <w:t>тся товарной биржей с учетом спроса и предложения на биржевые товары и их группы за определенный период или на определенную дату путем анализа биржевых и внебиржевых сделок, цен, предложенных участниками биржевой торговли, ценообразующих факторов в зависимости от условий исполнения биржевых и внебиржевых сделок.</w:t>
      </w:r>
    </w:p>
    <w:p w14:paraId="05102428" w14:textId="77777777" w:rsidR="00365116" w:rsidRPr="007935D6" w:rsidRDefault="00365116" w:rsidP="00782FD0">
      <w:pPr>
        <w:widowControl w:val="0"/>
        <w:autoSpaceDE w:val="0"/>
        <w:autoSpaceDN w:val="0"/>
        <w:adjustRightInd w:val="0"/>
        <w:rPr>
          <w:strike/>
        </w:rPr>
      </w:pPr>
      <w:r w:rsidRPr="007935D6">
        <w:t>Порядок и сроки расчета биржевых ценовых индексов и биржевых котировок, их публикации, предоставления информации о них определяются методиками.</w:t>
      </w:r>
    </w:p>
    <w:p w14:paraId="35EE54F4" w14:textId="5EE97903" w:rsidR="00011ABC" w:rsidRPr="007935D6" w:rsidRDefault="00365116" w:rsidP="004E05C4">
      <w:pPr>
        <w:widowControl w:val="0"/>
        <w:autoSpaceDE w:val="0"/>
        <w:autoSpaceDN w:val="0"/>
        <w:adjustRightInd w:val="0"/>
      </w:pPr>
      <w:r w:rsidRPr="007935D6">
        <w:t>Для участников биржевой торговли и клиентов биржевых брокеров, иных лиц биржевые ценовые индексы и биржевые котировки носят справочный характер, если иное не предусмотрено законодательством и правилами биржевой торговли товарной биржи</w:t>
      </w:r>
      <w:r w:rsidR="001F212D" w:rsidRPr="007935D6">
        <w:t>.</w:t>
      </w:r>
    </w:p>
    <w:p w14:paraId="368B78D8" w14:textId="7BBD623F" w:rsidR="00365116" w:rsidRPr="007935D6" w:rsidRDefault="00365116" w:rsidP="00782FD0">
      <w:pPr>
        <w:widowControl w:val="0"/>
        <w:autoSpaceDE w:val="0"/>
        <w:autoSpaceDN w:val="0"/>
        <w:adjustRightInd w:val="0"/>
        <w:outlineLvl w:val="1"/>
      </w:pPr>
      <w:r w:rsidRPr="007935D6">
        <w:rPr>
          <w:b/>
          <w:bCs/>
        </w:rPr>
        <w:lastRenderedPageBreak/>
        <w:t xml:space="preserve">Статья 29. Осуществление клиринга </w:t>
      </w:r>
    </w:p>
    <w:p w14:paraId="0190B3AA" w14:textId="77777777" w:rsidR="00365116" w:rsidRPr="007935D6" w:rsidRDefault="00365116" w:rsidP="00782FD0">
      <w:pPr>
        <w:widowControl w:val="0"/>
        <w:autoSpaceDE w:val="0"/>
        <w:autoSpaceDN w:val="0"/>
        <w:adjustRightInd w:val="0"/>
        <w:outlineLvl w:val="1"/>
      </w:pPr>
      <w:bookmarkStart w:id="9" w:name="_Hlk202975504"/>
      <w:bookmarkStart w:id="10" w:name="_Hlk196573837"/>
      <w:bookmarkStart w:id="11" w:name="_Hlk201853143"/>
      <w:r w:rsidRPr="007935D6">
        <w:t>Клиринг на товарной бирже</w:t>
      </w:r>
      <w:r w:rsidRPr="007935D6">
        <w:rPr>
          <w:color w:val="0070C0"/>
        </w:rPr>
        <w:t xml:space="preserve"> </w:t>
      </w:r>
      <w:r w:rsidRPr="007935D6">
        <w:t>осуществляется клиринговым центром товарной биржи в соответствии с правилами клиринга товарной биржи, установленными этой товарной биржей.</w:t>
      </w:r>
      <w:bookmarkEnd w:id="9"/>
      <w:bookmarkEnd w:id="10"/>
    </w:p>
    <w:p w14:paraId="274926F9" w14:textId="77777777" w:rsidR="00365116" w:rsidRPr="007935D6" w:rsidRDefault="00365116" w:rsidP="00782FD0">
      <w:pPr>
        <w:widowControl w:val="0"/>
        <w:autoSpaceDE w:val="0"/>
        <w:autoSpaceDN w:val="0"/>
        <w:adjustRightInd w:val="0"/>
        <w:outlineLvl w:val="1"/>
      </w:pPr>
      <w:r w:rsidRPr="007935D6">
        <w:t>Обращение взыскания по исполнительным и иным документам, являющимся основанием для списания в бесспорном порядке денежных средств со счетов, на денежные средства, находящиеся на специальном счете клирингового центра товарной биржи, не производится, арест на указанные денежные средства не налагается, приостановление операций по специальному счету не осуществляется.</w:t>
      </w:r>
    </w:p>
    <w:p w14:paraId="3C68EA5C" w14:textId="77777777" w:rsidR="00365116" w:rsidRPr="007935D6" w:rsidRDefault="00365116" w:rsidP="00782FD0">
      <w:pPr>
        <w:widowControl w:val="0"/>
        <w:autoSpaceDE w:val="0"/>
        <w:autoSpaceDN w:val="0"/>
        <w:adjustRightInd w:val="0"/>
        <w:outlineLvl w:val="1"/>
      </w:pPr>
      <w:r w:rsidRPr="007935D6">
        <w:t>Требования, определенные в части второй настоящей статьи, не распространяются на случаи:</w:t>
      </w:r>
    </w:p>
    <w:p w14:paraId="1FF3B0D7" w14:textId="77777777" w:rsidR="00365116" w:rsidRPr="007935D6" w:rsidRDefault="00365116" w:rsidP="00782FD0">
      <w:pPr>
        <w:widowControl w:val="0"/>
        <w:autoSpaceDE w:val="0"/>
        <w:autoSpaceDN w:val="0"/>
        <w:adjustRightInd w:val="0"/>
      </w:pPr>
      <w:r w:rsidRPr="007935D6">
        <w:t>обращения взыскания на денежные средства на основании исполнительного документа, вид взыскания по которому соответствует назначению денежных средств, размещенных на счетах клирингового центра товарной биржи;</w:t>
      </w:r>
    </w:p>
    <w:p w14:paraId="62D3E8FE" w14:textId="4B3995DA" w:rsidR="00365116" w:rsidRPr="007935D6" w:rsidRDefault="00365116" w:rsidP="00782FD0">
      <w:pPr>
        <w:widowControl w:val="0"/>
        <w:autoSpaceDE w:val="0"/>
        <w:autoSpaceDN w:val="0"/>
        <w:adjustRightInd w:val="0"/>
      </w:pPr>
      <w:r w:rsidRPr="007935D6">
        <w:t>предусмотренные законодательством о предотвращении легализации доходов, полученных преступным путем, финансирования террористической деятельности и финансирования распространения оружия массового поражения.».</w:t>
      </w:r>
    </w:p>
    <w:bookmarkEnd w:id="11"/>
    <w:p w14:paraId="0D4315C8" w14:textId="177E44C2" w:rsidR="005A51AB" w:rsidRPr="007935D6" w:rsidRDefault="00365116" w:rsidP="00782FD0">
      <w:pPr>
        <w:contextualSpacing/>
      </w:pPr>
      <w:r w:rsidRPr="007935D6">
        <w:t>2</w:t>
      </w:r>
      <w:r w:rsidR="004E05C4">
        <w:t>5</w:t>
      </w:r>
      <w:r w:rsidRPr="007935D6">
        <w:t>. </w:t>
      </w:r>
      <w:r w:rsidR="005A51AB" w:rsidRPr="007935D6">
        <w:t>В статье 30:</w:t>
      </w:r>
    </w:p>
    <w:p w14:paraId="2E413156" w14:textId="11389AA8" w:rsidR="005A51AB" w:rsidRPr="007935D6" w:rsidRDefault="00365116" w:rsidP="00782FD0">
      <w:pPr>
        <w:contextualSpacing/>
      </w:pPr>
      <w:r w:rsidRPr="007935D6">
        <w:t>ч</w:t>
      </w:r>
      <w:r w:rsidR="005A51AB" w:rsidRPr="007935D6">
        <w:t>асть третью изложить в следующей редакции:</w:t>
      </w:r>
    </w:p>
    <w:p w14:paraId="7111C944" w14:textId="7B0A8DEB" w:rsidR="005A51AB" w:rsidRPr="007935D6" w:rsidRDefault="005A51AB" w:rsidP="00782FD0">
      <w:pPr>
        <w:contextualSpacing/>
      </w:pPr>
      <w:r w:rsidRPr="007935D6">
        <w:t>«</w:t>
      </w:r>
      <w:r w:rsidR="00365116" w:rsidRPr="007935D6">
        <w:rPr>
          <w:rFonts w:eastAsia="Calibri"/>
        </w:rPr>
        <w:t>Решение арбитражной комиссии может быть отменено экономическим судом области (города Минска) по месту нахождения арбитражной комиссии в порядке и по основаниям, предусмотренным законодательством о гражданском судопроизводстве</w:t>
      </w:r>
      <w:r w:rsidRPr="007935D6">
        <w:rPr>
          <w:rFonts w:eastAsia="Calibri"/>
        </w:rPr>
        <w:t>.»;</w:t>
      </w:r>
    </w:p>
    <w:p w14:paraId="155787F2" w14:textId="13902FE0" w:rsidR="00710431" w:rsidRPr="007935D6" w:rsidRDefault="005A51AB" w:rsidP="00782FD0">
      <w:pPr>
        <w:contextualSpacing/>
      </w:pPr>
      <w:r w:rsidRPr="007935D6">
        <w:t>в</w:t>
      </w:r>
      <w:r w:rsidR="00710431" w:rsidRPr="007935D6">
        <w:t xml:space="preserve"> част</w:t>
      </w:r>
      <w:r w:rsidRPr="007935D6">
        <w:t>и</w:t>
      </w:r>
      <w:r w:rsidR="00710431" w:rsidRPr="007935D6">
        <w:t xml:space="preserve"> </w:t>
      </w:r>
      <w:r w:rsidR="001F4874" w:rsidRPr="007935D6">
        <w:t xml:space="preserve">четвертой </w:t>
      </w:r>
      <w:r w:rsidR="00710431" w:rsidRPr="007935D6">
        <w:t>слова «хозяйственным процессуальным законодательством» заменить словами «</w:t>
      </w:r>
      <w:bookmarkStart w:id="12" w:name="_Hlk196573901"/>
      <w:r w:rsidR="00710431" w:rsidRPr="007935D6">
        <w:t>законодательством о гражданском судопроизводстве</w:t>
      </w:r>
      <w:bookmarkEnd w:id="12"/>
      <w:r w:rsidR="00710431" w:rsidRPr="007935D6">
        <w:t>»</w:t>
      </w:r>
      <w:r w:rsidR="001F4874" w:rsidRPr="007935D6">
        <w:t>.</w:t>
      </w:r>
    </w:p>
    <w:p w14:paraId="1D895F32" w14:textId="42D39F73" w:rsidR="003E7588" w:rsidRPr="007935D6" w:rsidRDefault="003E7588" w:rsidP="003E7588">
      <w:pPr>
        <w:contextualSpacing/>
      </w:pPr>
      <w:r w:rsidRPr="007935D6">
        <w:t>2</w:t>
      </w:r>
      <w:r w:rsidR="004E05C4">
        <w:t>6</w:t>
      </w:r>
      <w:r w:rsidRPr="007935D6">
        <w:t>. </w:t>
      </w:r>
      <w:r w:rsidR="004E05C4">
        <w:t>Д</w:t>
      </w:r>
      <w:r w:rsidRPr="007935D6">
        <w:t>ополнить Закон статьей 30</w:t>
      </w:r>
      <w:r w:rsidRPr="007935D6">
        <w:rPr>
          <w:vertAlign w:val="superscript"/>
        </w:rPr>
        <w:t>1</w:t>
      </w:r>
      <w:r w:rsidRPr="007935D6">
        <w:t xml:space="preserve"> следующего содержания:</w:t>
      </w:r>
    </w:p>
    <w:p w14:paraId="32FF621B" w14:textId="17F03329" w:rsidR="003E7588" w:rsidRPr="007935D6" w:rsidRDefault="003E7588" w:rsidP="003E7588">
      <w:pPr>
        <w:pStyle w:val="ConsPlusNormal"/>
        <w:ind w:firstLine="709"/>
        <w:jc w:val="both"/>
        <w:outlineLvl w:val="1"/>
        <w:rPr>
          <w:rFonts w:ascii="Times New Roman" w:hAnsi="Times New Roman" w:cs="Times New Roman"/>
          <w:b/>
          <w:bCs/>
          <w:sz w:val="30"/>
          <w:szCs w:val="30"/>
        </w:rPr>
      </w:pPr>
      <w:r w:rsidRPr="007935D6">
        <w:rPr>
          <w:rFonts w:ascii="Times New Roman" w:hAnsi="Times New Roman" w:cs="Times New Roman"/>
          <w:b/>
          <w:bCs/>
          <w:sz w:val="30"/>
          <w:szCs w:val="30"/>
        </w:rPr>
        <w:t>«Статья 30</w:t>
      </w:r>
      <w:r w:rsidRPr="007935D6">
        <w:rPr>
          <w:rFonts w:ascii="Times New Roman" w:hAnsi="Times New Roman" w:cs="Times New Roman"/>
          <w:b/>
          <w:bCs/>
          <w:sz w:val="30"/>
          <w:szCs w:val="30"/>
          <w:vertAlign w:val="superscript"/>
        </w:rPr>
        <w:t>1</w:t>
      </w:r>
      <w:r w:rsidRPr="007935D6">
        <w:rPr>
          <w:rFonts w:ascii="Times New Roman" w:hAnsi="Times New Roman" w:cs="Times New Roman"/>
          <w:b/>
          <w:bCs/>
          <w:sz w:val="30"/>
          <w:szCs w:val="30"/>
        </w:rPr>
        <w:t>. Ответственность за нарушение законодательства о товарных биржах</w:t>
      </w:r>
    </w:p>
    <w:p w14:paraId="24D763FB" w14:textId="47B5E00C" w:rsidR="003E7588" w:rsidRPr="007935D6" w:rsidRDefault="003E7588" w:rsidP="00665ED5">
      <w:pPr>
        <w:pStyle w:val="p-normal"/>
        <w:shd w:val="clear" w:color="auto" w:fill="FFFFFF"/>
        <w:spacing w:before="0" w:beforeAutospacing="0" w:after="0" w:afterAutospacing="0"/>
        <w:ind w:firstLine="709"/>
        <w:jc w:val="both"/>
        <w:rPr>
          <w:color w:val="242424"/>
          <w:sz w:val="30"/>
          <w:szCs w:val="30"/>
        </w:rPr>
      </w:pPr>
      <w:bookmarkStart w:id="13" w:name="_Hlk204852907"/>
      <w:r w:rsidRPr="007935D6">
        <w:rPr>
          <w:rStyle w:val="word-wrapper"/>
          <w:color w:val="242424"/>
          <w:sz w:val="30"/>
          <w:szCs w:val="30"/>
        </w:rPr>
        <w:t xml:space="preserve">Нарушение законодательства о товарных биржах </w:t>
      </w:r>
      <w:bookmarkEnd w:id="13"/>
      <w:r w:rsidRPr="007935D6">
        <w:rPr>
          <w:rStyle w:val="word-wrapper"/>
          <w:color w:val="242424"/>
          <w:sz w:val="30"/>
          <w:szCs w:val="30"/>
        </w:rPr>
        <w:t>влечет ответственность в соответствии с законодательными актами.».</w:t>
      </w:r>
    </w:p>
    <w:p w14:paraId="2946824C" w14:textId="33DB6C60" w:rsidR="00996F9D" w:rsidRPr="00996F9D" w:rsidRDefault="00A052CA" w:rsidP="00996F9D">
      <w:pPr>
        <w:autoSpaceDE w:val="0"/>
        <w:autoSpaceDN w:val="0"/>
        <w:adjustRightInd w:val="0"/>
        <w:rPr>
          <w:rFonts w:eastAsia="Times New Roman"/>
          <w:lang w:eastAsia="ru-RU"/>
        </w:rPr>
      </w:pPr>
      <w:r w:rsidRPr="007935D6">
        <w:rPr>
          <w:b/>
          <w:bCs/>
        </w:rPr>
        <w:t>Статья</w:t>
      </w:r>
      <w:r w:rsidR="00996F9D">
        <w:rPr>
          <w:rStyle w:val="word-wrapper"/>
          <w:b/>
          <w:bCs/>
          <w:color w:val="242424"/>
        </w:rPr>
        <w:t> </w:t>
      </w:r>
      <w:r w:rsidRPr="007935D6">
        <w:rPr>
          <w:rStyle w:val="word-wrapper"/>
          <w:b/>
          <w:bCs/>
          <w:color w:val="242424"/>
        </w:rPr>
        <w:t>2.</w:t>
      </w:r>
      <w:r w:rsidRPr="007935D6">
        <w:rPr>
          <w:rStyle w:val="word-wrapper"/>
          <w:color w:val="242424"/>
        </w:rPr>
        <w:t> </w:t>
      </w:r>
      <w:r w:rsidR="00996F9D" w:rsidRPr="00996F9D">
        <w:rPr>
          <w:rFonts w:eastAsia="Times New Roman"/>
          <w:lang w:eastAsia="ru-RU"/>
        </w:rPr>
        <w:t xml:space="preserve">Статью 13.8 </w:t>
      </w:r>
      <w:hyperlink r:id="rId6" w:history="1">
        <w:r w:rsidR="00996F9D" w:rsidRPr="00996F9D">
          <w:rPr>
            <w:rFonts w:eastAsia="Times New Roman"/>
            <w:lang w:eastAsia="ru-RU"/>
          </w:rPr>
          <w:t>Кодекс</w:t>
        </w:r>
      </w:hyperlink>
      <w:r w:rsidR="00996F9D" w:rsidRPr="00996F9D">
        <w:rPr>
          <w:rFonts w:eastAsia="Times New Roman"/>
          <w:lang w:eastAsia="ru-RU"/>
        </w:rPr>
        <w:t>а Республики Беларусь об административных правонарушениях от 6 января 2021 г. изложить в следующей редакции:</w:t>
      </w:r>
    </w:p>
    <w:p w14:paraId="1101797A" w14:textId="77777777" w:rsidR="00996F9D" w:rsidRPr="00996F9D" w:rsidRDefault="00996F9D" w:rsidP="00996F9D">
      <w:pPr>
        <w:autoSpaceDE w:val="0"/>
        <w:autoSpaceDN w:val="0"/>
        <w:adjustRightInd w:val="0"/>
        <w:rPr>
          <w:rFonts w:eastAsia="Times New Roman"/>
          <w:lang w:eastAsia="ru-RU"/>
        </w:rPr>
      </w:pPr>
      <w:r w:rsidRPr="00996F9D">
        <w:rPr>
          <w:rFonts w:eastAsia="Times New Roman"/>
          <w:lang w:eastAsia="ru-RU"/>
        </w:rPr>
        <w:t>«</w:t>
      </w:r>
      <w:r w:rsidRPr="00996F9D">
        <w:rPr>
          <w:rFonts w:eastAsia="Times New Roman"/>
          <w:b/>
          <w:bCs/>
          <w:lang w:eastAsia="ru-RU"/>
        </w:rPr>
        <w:t>Статья 13.8. Нарушение законодательства о товарных биржах</w:t>
      </w:r>
    </w:p>
    <w:p w14:paraId="009DE4F6" w14:textId="4B98D70B" w:rsidR="00996F9D" w:rsidRPr="00996F9D" w:rsidRDefault="00996F9D" w:rsidP="00996F9D">
      <w:pPr>
        <w:autoSpaceDE w:val="0"/>
        <w:autoSpaceDN w:val="0"/>
        <w:adjustRightInd w:val="0"/>
        <w:rPr>
          <w:rFonts w:eastAsia="Times New Roman"/>
          <w:lang w:eastAsia="ru-RU"/>
        </w:rPr>
      </w:pPr>
      <w:r w:rsidRPr="00996F9D">
        <w:rPr>
          <w:rFonts w:eastAsia="Times New Roman"/>
          <w:lang w:eastAsia="ru-RU"/>
        </w:rPr>
        <w:t xml:space="preserve">1. Непредставление товарной бирже сведений о внебиржевой сделке с биржевым товаром для регистрации этой сделки в случаях и сроки, установленные законодательством, либо представление неполных или </w:t>
      </w:r>
      <w:r w:rsidRPr="00996F9D">
        <w:rPr>
          <w:rFonts w:eastAsia="Times New Roman"/>
          <w:lang w:eastAsia="ru-RU"/>
        </w:rPr>
        <w:lastRenderedPageBreak/>
        <w:t>заведомо недостоверных сведений о такой сделке, нарушение установленного законодательством требования о заключении сделки на биржевых торгах товарной биржи в случае, когда заключение такой сделки на товарной бирже является обязательным,</w:t>
      </w:r>
      <w:r w:rsidR="004E05C4">
        <w:rPr>
          <w:rFonts w:eastAsia="Times New Roman"/>
          <w:lang w:eastAsia="ru-RU"/>
        </w:rPr>
        <w:t xml:space="preserve"> </w:t>
      </w:r>
      <w:r w:rsidRPr="00996F9D">
        <w:rPr>
          <w:rFonts w:eastAsia="Times New Roman"/>
          <w:lang w:eastAsia="ru-RU"/>
        </w:rPr>
        <w:t>-</w:t>
      </w:r>
    </w:p>
    <w:p w14:paraId="44656837" w14:textId="77777777" w:rsidR="00996F9D" w:rsidRPr="00996F9D" w:rsidRDefault="00996F9D" w:rsidP="00996F9D">
      <w:pPr>
        <w:autoSpaceDE w:val="0"/>
        <w:autoSpaceDN w:val="0"/>
        <w:adjustRightInd w:val="0"/>
        <w:rPr>
          <w:rFonts w:eastAsia="Times New Roman"/>
          <w:strike/>
          <w:lang w:eastAsia="ru-RU"/>
        </w:rPr>
      </w:pPr>
      <w:r w:rsidRPr="00996F9D">
        <w:rPr>
          <w:rFonts w:eastAsia="Calibri"/>
          <w:lang w:eastAsia="ru-RU"/>
        </w:rPr>
        <w:t xml:space="preserve">влекут наложение штрафа в размере </w:t>
      </w:r>
      <w:bookmarkStart w:id="14" w:name="_Hlk168407520"/>
      <w:r w:rsidRPr="00996F9D">
        <w:rPr>
          <w:rFonts w:eastAsia="Calibri"/>
          <w:lang w:eastAsia="ru-RU"/>
        </w:rPr>
        <w:t>до пятидесяти базовых величин, а на индивидуального предпринимателя или юридическое лицо – до десяти процентов суммы сделки</w:t>
      </w:r>
      <w:bookmarkEnd w:id="14"/>
      <w:r w:rsidRPr="00996F9D">
        <w:rPr>
          <w:rFonts w:eastAsia="Calibri"/>
          <w:lang w:eastAsia="ru-RU"/>
        </w:rPr>
        <w:t>.</w:t>
      </w:r>
    </w:p>
    <w:p w14:paraId="015BDE54" w14:textId="77777777" w:rsidR="00996F9D" w:rsidRPr="00996F9D" w:rsidRDefault="00996F9D" w:rsidP="00996F9D">
      <w:pPr>
        <w:autoSpaceDE w:val="0"/>
        <w:autoSpaceDN w:val="0"/>
        <w:adjustRightInd w:val="0"/>
        <w:rPr>
          <w:rFonts w:eastAsia="Times New Roman"/>
          <w:lang w:eastAsia="ru-RU"/>
        </w:rPr>
      </w:pPr>
      <w:r w:rsidRPr="00996F9D">
        <w:rPr>
          <w:rFonts w:eastAsia="Times New Roman"/>
          <w:lang w:eastAsia="ru-RU"/>
        </w:rPr>
        <w:t>2. Деяния, предусмотренные частью 1 настоящей статьи, совершенные повторно в течение одного года после наложения административного взыскания за такие же нарушения, -</w:t>
      </w:r>
    </w:p>
    <w:p w14:paraId="3C6CDB03" w14:textId="77777777" w:rsidR="00996F9D" w:rsidRPr="00996F9D" w:rsidRDefault="00996F9D" w:rsidP="00996F9D">
      <w:pPr>
        <w:autoSpaceDE w:val="0"/>
        <w:autoSpaceDN w:val="0"/>
        <w:adjustRightInd w:val="0"/>
        <w:rPr>
          <w:rFonts w:eastAsia="Calibri"/>
          <w:lang w:eastAsia="ru-RU"/>
        </w:rPr>
      </w:pPr>
      <w:r w:rsidRPr="00996F9D">
        <w:rPr>
          <w:rFonts w:eastAsia="Calibri"/>
          <w:lang w:eastAsia="ru-RU"/>
        </w:rPr>
        <w:t>влекут наложение штрафа в размере от пятидесяти до ста базовых величин, а на индивидуального предпринимателя или юридическое лицо –от десяти до пятидесяти процентов суммы сделки.».</w:t>
      </w:r>
    </w:p>
    <w:p w14:paraId="6A289562" w14:textId="2668A4C9" w:rsidR="00A052CA" w:rsidRPr="00996F9D" w:rsidRDefault="00996F9D" w:rsidP="00A052CA">
      <w:pPr>
        <w:contextualSpacing/>
      </w:pPr>
      <w:r w:rsidRPr="00996F9D">
        <w:rPr>
          <w:b/>
          <w:bCs/>
        </w:rPr>
        <w:t>Статья</w:t>
      </w:r>
      <w:r w:rsidRPr="00996F9D">
        <w:rPr>
          <w:rStyle w:val="word-wrapper"/>
          <w:b/>
          <w:bCs/>
        </w:rPr>
        <w:t xml:space="preserve"> 3.</w:t>
      </w:r>
      <w:r w:rsidRPr="00996F9D">
        <w:rPr>
          <w:rStyle w:val="word-wrapper"/>
        </w:rPr>
        <w:t> </w:t>
      </w:r>
      <w:r w:rsidR="00A052CA" w:rsidRPr="00996F9D">
        <w:rPr>
          <w:rStyle w:val="word-wrapper"/>
        </w:rPr>
        <w:t>Совету Министров Республики Беларусь в шестимесячный срок обеспечить:</w:t>
      </w:r>
    </w:p>
    <w:p w14:paraId="31F7B1EF" w14:textId="77777777" w:rsidR="00A052CA" w:rsidRPr="00996F9D" w:rsidRDefault="00A052CA" w:rsidP="00A052CA">
      <w:pPr>
        <w:pStyle w:val="il-text-alignjustify"/>
        <w:shd w:val="clear" w:color="auto" w:fill="FFFFFF"/>
        <w:spacing w:before="0" w:beforeAutospacing="0" w:after="0" w:afterAutospacing="0"/>
        <w:ind w:firstLine="709"/>
        <w:jc w:val="both"/>
        <w:rPr>
          <w:sz w:val="30"/>
          <w:szCs w:val="30"/>
        </w:rPr>
      </w:pPr>
      <w:r w:rsidRPr="00996F9D">
        <w:rPr>
          <w:rStyle w:val="word-wrapper"/>
          <w:sz w:val="30"/>
          <w:szCs w:val="30"/>
        </w:rPr>
        <w:t>приведение нормативных правовых актов в соответствие с настоящим Законом;</w:t>
      </w:r>
    </w:p>
    <w:p w14:paraId="0671F5CB" w14:textId="77777777" w:rsidR="00A052CA" w:rsidRPr="00996F9D" w:rsidRDefault="00A052CA" w:rsidP="00A052CA">
      <w:pPr>
        <w:pStyle w:val="il-text-alignjustify"/>
        <w:shd w:val="clear" w:color="auto" w:fill="FFFFFF"/>
        <w:spacing w:before="0" w:beforeAutospacing="0" w:after="0" w:afterAutospacing="0"/>
        <w:ind w:firstLine="709"/>
        <w:jc w:val="both"/>
        <w:rPr>
          <w:sz w:val="30"/>
          <w:szCs w:val="30"/>
        </w:rPr>
      </w:pPr>
      <w:r w:rsidRPr="00996F9D">
        <w:rPr>
          <w:rStyle w:val="word-wrapper"/>
          <w:sz w:val="30"/>
          <w:szCs w:val="30"/>
        </w:rPr>
        <w:t>принятие иных мер по реализации положений настоящего Закона.</w:t>
      </w:r>
    </w:p>
    <w:p w14:paraId="2273E10B" w14:textId="139334B3" w:rsidR="00B439B6" w:rsidRPr="007935D6" w:rsidRDefault="00775FEF" w:rsidP="003E7588">
      <w:pPr>
        <w:contextualSpacing/>
        <w:rPr>
          <w:bCs/>
        </w:rPr>
      </w:pPr>
      <w:r w:rsidRPr="00996F9D">
        <w:rPr>
          <w:b/>
        </w:rPr>
        <w:t xml:space="preserve">Статья </w:t>
      </w:r>
      <w:r w:rsidR="00A052CA" w:rsidRPr="00996F9D">
        <w:rPr>
          <w:b/>
        </w:rPr>
        <w:t>3</w:t>
      </w:r>
      <w:r w:rsidRPr="00996F9D">
        <w:rPr>
          <w:b/>
        </w:rPr>
        <w:t xml:space="preserve">. </w:t>
      </w:r>
      <w:r w:rsidRPr="00996F9D">
        <w:rPr>
          <w:bCs/>
        </w:rPr>
        <w:t>Настоящий Закон вступает в силу</w:t>
      </w:r>
      <w:r w:rsidR="00E31A08" w:rsidRPr="00996F9D">
        <w:rPr>
          <w:bCs/>
        </w:rPr>
        <w:t xml:space="preserve"> </w:t>
      </w:r>
      <w:r w:rsidR="00A052CA" w:rsidRPr="00996F9D">
        <w:rPr>
          <w:bCs/>
        </w:rPr>
        <w:t xml:space="preserve">через шесть месяцев </w:t>
      </w:r>
      <w:r w:rsidR="00B439B6" w:rsidRPr="00996F9D">
        <w:rPr>
          <w:bCs/>
        </w:rPr>
        <w:t>после</w:t>
      </w:r>
      <w:r w:rsidR="00A052CA" w:rsidRPr="00996F9D">
        <w:rPr>
          <w:bCs/>
        </w:rPr>
        <w:t xml:space="preserve"> его</w:t>
      </w:r>
      <w:r w:rsidR="00B439B6" w:rsidRPr="00996F9D">
        <w:rPr>
          <w:bCs/>
        </w:rPr>
        <w:t xml:space="preserve"> официального опубликования</w:t>
      </w:r>
      <w:r w:rsidR="00A052CA" w:rsidRPr="007935D6">
        <w:rPr>
          <w:bCs/>
        </w:rPr>
        <w:t>.</w:t>
      </w:r>
    </w:p>
    <w:p w14:paraId="6F22ED07" w14:textId="77777777" w:rsidR="004F78F7" w:rsidRPr="007935D6" w:rsidRDefault="004F78F7" w:rsidP="004F78F7">
      <w:pPr>
        <w:pStyle w:val="newncpi0"/>
        <w:spacing w:line="360" w:lineRule="auto"/>
        <w:contextualSpacing/>
        <w:jc w:val="left"/>
        <w:rPr>
          <w:sz w:val="30"/>
          <w:szCs w:val="30"/>
        </w:rPr>
      </w:pPr>
    </w:p>
    <w:p w14:paraId="29EC1FC1" w14:textId="77777777" w:rsidR="004F78F7" w:rsidRPr="007935D6" w:rsidRDefault="00441CE6" w:rsidP="004F78F7">
      <w:pPr>
        <w:pStyle w:val="newncpi0"/>
        <w:spacing w:line="280" w:lineRule="exact"/>
        <w:contextualSpacing/>
        <w:jc w:val="left"/>
        <w:rPr>
          <w:sz w:val="30"/>
          <w:szCs w:val="30"/>
        </w:rPr>
      </w:pPr>
      <w:r w:rsidRPr="007935D6">
        <w:rPr>
          <w:sz w:val="30"/>
          <w:szCs w:val="30"/>
        </w:rPr>
        <w:t>Президент</w:t>
      </w:r>
    </w:p>
    <w:p w14:paraId="069EFB76" w14:textId="6C849D31" w:rsidR="00B0527F" w:rsidRPr="00F83CBA" w:rsidRDefault="00441CE6" w:rsidP="005E75EE">
      <w:pPr>
        <w:pStyle w:val="newncpi0"/>
        <w:tabs>
          <w:tab w:val="left" w:pos="5103"/>
          <w:tab w:val="left" w:pos="5670"/>
          <w:tab w:val="left" w:pos="6804"/>
        </w:tabs>
        <w:spacing w:line="280" w:lineRule="exact"/>
        <w:jc w:val="left"/>
        <w:rPr>
          <w:sz w:val="30"/>
          <w:szCs w:val="30"/>
        </w:rPr>
      </w:pPr>
      <w:r w:rsidRPr="007935D6">
        <w:rPr>
          <w:sz w:val="30"/>
          <w:szCs w:val="30"/>
        </w:rPr>
        <w:t>Республики Беларусь</w:t>
      </w:r>
      <w:r w:rsidR="00E31A08" w:rsidRPr="007935D6">
        <w:rPr>
          <w:sz w:val="30"/>
          <w:szCs w:val="30"/>
        </w:rPr>
        <w:tab/>
      </w:r>
      <w:r w:rsidR="00E31A08" w:rsidRPr="007935D6">
        <w:rPr>
          <w:sz w:val="30"/>
          <w:szCs w:val="30"/>
        </w:rPr>
        <w:tab/>
      </w:r>
      <w:r w:rsidR="00E31A08" w:rsidRPr="007935D6">
        <w:rPr>
          <w:sz w:val="30"/>
          <w:szCs w:val="30"/>
        </w:rPr>
        <w:tab/>
      </w:r>
      <w:proofErr w:type="spellStart"/>
      <w:r w:rsidR="00E31A08" w:rsidRPr="007935D6">
        <w:rPr>
          <w:sz w:val="30"/>
          <w:szCs w:val="30"/>
        </w:rPr>
        <w:t>А.Лукашенко</w:t>
      </w:r>
      <w:proofErr w:type="spellEnd"/>
    </w:p>
    <w:sectPr w:rsidR="00B0527F" w:rsidRPr="00F83CBA" w:rsidSect="0014021F">
      <w:headerReference w:type="default" r:id="rId7"/>
      <w:pgSz w:w="11906" w:h="16838" w:code="9"/>
      <w:pgMar w:top="1134" w:right="567" w:bottom="1134" w:left="1701" w:header="567" w:footer="567"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49E2F" w14:textId="77777777" w:rsidR="00EB650D" w:rsidRDefault="00EB650D" w:rsidP="004F7CFA">
      <w:r>
        <w:separator/>
      </w:r>
    </w:p>
  </w:endnote>
  <w:endnote w:type="continuationSeparator" w:id="0">
    <w:p w14:paraId="594520DF" w14:textId="77777777" w:rsidR="00EB650D" w:rsidRDefault="00EB650D" w:rsidP="004F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E21AB" w14:textId="77777777" w:rsidR="00EB650D" w:rsidRDefault="00EB650D" w:rsidP="004F7CFA">
      <w:r>
        <w:separator/>
      </w:r>
    </w:p>
  </w:footnote>
  <w:footnote w:type="continuationSeparator" w:id="0">
    <w:p w14:paraId="33FFA4C8" w14:textId="77777777" w:rsidR="00EB650D" w:rsidRDefault="00EB650D" w:rsidP="004F7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6014897"/>
      <w:docPartObj>
        <w:docPartGallery w:val="Page Numbers (Top of Page)"/>
        <w:docPartUnique/>
      </w:docPartObj>
    </w:sdtPr>
    <w:sdtContent>
      <w:p w14:paraId="5E97C3F0" w14:textId="0B0562A7" w:rsidR="004F7CFA" w:rsidRDefault="004F7CFA">
        <w:pPr>
          <w:pStyle w:val="a6"/>
          <w:jc w:val="center"/>
        </w:pPr>
        <w:r>
          <w:fldChar w:fldCharType="begin"/>
        </w:r>
        <w:r>
          <w:instrText>PAGE   \* MERGEFORMAT</w:instrText>
        </w:r>
        <w:r>
          <w:fldChar w:fldCharType="separate"/>
        </w:r>
        <w:r>
          <w:t>2</w:t>
        </w:r>
        <w:r>
          <w:fldChar w:fldCharType="end"/>
        </w:r>
      </w:p>
    </w:sdtContent>
  </w:sdt>
  <w:p w14:paraId="1816D37B" w14:textId="77777777" w:rsidR="004F7CFA" w:rsidRDefault="004F7CF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B0C"/>
    <w:rsid w:val="00011502"/>
    <w:rsid w:val="00011ABC"/>
    <w:rsid w:val="00024C5F"/>
    <w:rsid w:val="000308A8"/>
    <w:rsid w:val="00030C86"/>
    <w:rsid w:val="00031C00"/>
    <w:rsid w:val="0005137C"/>
    <w:rsid w:val="00085255"/>
    <w:rsid w:val="000B50DA"/>
    <w:rsid w:val="000B7F70"/>
    <w:rsid w:val="00120762"/>
    <w:rsid w:val="0013462B"/>
    <w:rsid w:val="001352E2"/>
    <w:rsid w:val="0014021F"/>
    <w:rsid w:val="00152D5C"/>
    <w:rsid w:val="00174E72"/>
    <w:rsid w:val="001B31FF"/>
    <w:rsid w:val="001F212D"/>
    <w:rsid w:val="001F4874"/>
    <w:rsid w:val="001F69B9"/>
    <w:rsid w:val="00216CEA"/>
    <w:rsid w:val="00230853"/>
    <w:rsid w:val="00263157"/>
    <w:rsid w:val="00273ABC"/>
    <w:rsid w:val="00292AE2"/>
    <w:rsid w:val="002C18CB"/>
    <w:rsid w:val="002D5CE3"/>
    <w:rsid w:val="002F6E82"/>
    <w:rsid w:val="003164A2"/>
    <w:rsid w:val="003178CA"/>
    <w:rsid w:val="00343749"/>
    <w:rsid w:val="003476FB"/>
    <w:rsid w:val="00365116"/>
    <w:rsid w:val="00375D92"/>
    <w:rsid w:val="0039533F"/>
    <w:rsid w:val="003C3387"/>
    <w:rsid w:val="003C34B9"/>
    <w:rsid w:val="003E7588"/>
    <w:rsid w:val="003F1601"/>
    <w:rsid w:val="003F777A"/>
    <w:rsid w:val="00406B74"/>
    <w:rsid w:val="00410759"/>
    <w:rsid w:val="004258E0"/>
    <w:rsid w:val="004261A4"/>
    <w:rsid w:val="0043048C"/>
    <w:rsid w:val="00441CE6"/>
    <w:rsid w:val="00445052"/>
    <w:rsid w:val="00470785"/>
    <w:rsid w:val="004904FD"/>
    <w:rsid w:val="0049355C"/>
    <w:rsid w:val="00495A1E"/>
    <w:rsid w:val="00495DE1"/>
    <w:rsid w:val="004B5F47"/>
    <w:rsid w:val="004D30E9"/>
    <w:rsid w:val="004D6E93"/>
    <w:rsid w:val="004E016C"/>
    <w:rsid w:val="004E05C4"/>
    <w:rsid w:val="004F78F7"/>
    <w:rsid w:val="004F7CFA"/>
    <w:rsid w:val="0051083E"/>
    <w:rsid w:val="00514A5B"/>
    <w:rsid w:val="005169D2"/>
    <w:rsid w:val="00524B0C"/>
    <w:rsid w:val="0053676C"/>
    <w:rsid w:val="0055222D"/>
    <w:rsid w:val="0057139F"/>
    <w:rsid w:val="005848D5"/>
    <w:rsid w:val="005A51AB"/>
    <w:rsid w:val="005E75EE"/>
    <w:rsid w:val="0064264F"/>
    <w:rsid w:val="00665ED5"/>
    <w:rsid w:val="00670F69"/>
    <w:rsid w:val="006B6E68"/>
    <w:rsid w:val="006D021C"/>
    <w:rsid w:val="006F465A"/>
    <w:rsid w:val="006F51E7"/>
    <w:rsid w:val="00710431"/>
    <w:rsid w:val="007358D0"/>
    <w:rsid w:val="00753C00"/>
    <w:rsid w:val="007673D7"/>
    <w:rsid w:val="00775FEF"/>
    <w:rsid w:val="00782FD0"/>
    <w:rsid w:val="007935D6"/>
    <w:rsid w:val="007A0698"/>
    <w:rsid w:val="007A0875"/>
    <w:rsid w:val="007C2E11"/>
    <w:rsid w:val="007E22EB"/>
    <w:rsid w:val="00815D7B"/>
    <w:rsid w:val="00820736"/>
    <w:rsid w:val="00822781"/>
    <w:rsid w:val="008716F2"/>
    <w:rsid w:val="00890DD1"/>
    <w:rsid w:val="00895DE8"/>
    <w:rsid w:val="008B3319"/>
    <w:rsid w:val="008B7905"/>
    <w:rsid w:val="008C154C"/>
    <w:rsid w:val="00911282"/>
    <w:rsid w:val="00925E65"/>
    <w:rsid w:val="00936BAE"/>
    <w:rsid w:val="0099334E"/>
    <w:rsid w:val="00996F9D"/>
    <w:rsid w:val="009B6AFE"/>
    <w:rsid w:val="00A052CA"/>
    <w:rsid w:val="00A13DB2"/>
    <w:rsid w:val="00A2769F"/>
    <w:rsid w:val="00A337B8"/>
    <w:rsid w:val="00A3549C"/>
    <w:rsid w:val="00A62EC2"/>
    <w:rsid w:val="00A67310"/>
    <w:rsid w:val="00A84C90"/>
    <w:rsid w:val="00A9555D"/>
    <w:rsid w:val="00AA5C6A"/>
    <w:rsid w:val="00AB1733"/>
    <w:rsid w:val="00AC5CD9"/>
    <w:rsid w:val="00AD0E3A"/>
    <w:rsid w:val="00AE0F13"/>
    <w:rsid w:val="00B038D8"/>
    <w:rsid w:val="00B0527F"/>
    <w:rsid w:val="00B15B9E"/>
    <w:rsid w:val="00B37F30"/>
    <w:rsid w:val="00B439B6"/>
    <w:rsid w:val="00B45D42"/>
    <w:rsid w:val="00B514C6"/>
    <w:rsid w:val="00B81360"/>
    <w:rsid w:val="00B93909"/>
    <w:rsid w:val="00B97C5B"/>
    <w:rsid w:val="00BA00D7"/>
    <w:rsid w:val="00BD03E7"/>
    <w:rsid w:val="00BD24A0"/>
    <w:rsid w:val="00BD3110"/>
    <w:rsid w:val="00BE3038"/>
    <w:rsid w:val="00BE65F3"/>
    <w:rsid w:val="00BE74E6"/>
    <w:rsid w:val="00BF3304"/>
    <w:rsid w:val="00C14E53"/>
    <w:rsid w:val="00C730C1"/>
    <w:rsid w:val="00C738F0"/>
    <w:rsid w:val="00C8369C"/>
    <w:rsid w:val="00CD3489"/>
    <w:rsid w:val="00CF6A0D"/>
    <w:rsid w:val="00D119A0"/>
    <w:rsid w:val="00D14CDF"/>
    <w:rsid w:val="00D36E4F"/>
    <w:rsid w:val="00D5374F"/>
    <w:rsid w:val="00D66564"/>
    <w:rsid w:val="00D67B73"/>
    <w:rsid w:val="00D74649"/>
    <w:rsid w:val="00D75519"/>
    <w:rsid w:val="00D83F01"/>
    <w:rsid w:val="00D864FA"/>
    <w:rsid w:val="00D9337B"/>
    <w:rsid w:val="00DE5A47"/>
    <w:rsid w:val="00E24573"/>
    <w:rsid w:val="00E27032"/>
    <w:rsid w:val="00E27CB5"/>
    <w:rsid w:val="00E31A08"/>
    <w:rsid w:val="00E31ABC"/>
    <w:rsid w:val="00E405FD"/>
    <w:rsid w:val="00E6107E"/>
    <w:rsid w:val="00E6262E"/>
    <w:rsid w:val="00E717D5"/>
    <w:rsid w:val="00E80564"/>
    <w:rsid w:val="00E85D9D"/>
    <w:rsid w:val="00E9774E"/>
    <w:rsid w:val="00EB21C2"/>
    <w:rsid w:val="00EB650D"/>
    <w:rsid w:val="00EC4EBE"/>
    <w:rsid w:val="00ED478A"/>
    <w:rsid w:val="00F37B58"/>
    <w:rsid w:val="00F7200C"/>
    <w:rsid w:val="00F83CBA"/>
    <w:rsid w:val="00FA4B5B"/>
    <w:rsid w:val="00FB1386"/>
    <w:rsid w:val="00FC602F"/>
    <w:rsid w:val="00FC76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7FB50"/>
  <w15:docId w15:val="{189319E6-F162-4FAD-B8AB-98903B1C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30"/>
        <w:szCs w:val="30"/>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3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0">
    <w:name w:val="newncpi0"/>
    <w:basedOn w:val="a"/>
    <w:rsid w:val="00E6107E"/>
    <w:pPr>
      <w:ind w:firstLine="0"/>
    </w:pPr>
    <w:rPr>
      <w:rFonts w:eastAsia="Times New Roman"/>
      <w:sz w:val="24"/>
      <w:szCs w:val="24"/>
      <w:lang w:eastAsia="ru-RU"/>
    </w:rPr>
  </w:style>
  <w:style w:type="paragraph" w:styleId="a3">
    <w:name w:val="Balloon Text"/>
    <w:basedOn w:val="a"/>
    <w:link w:val="a4"/>
    <w:uiPriority w:val="99"/>
    <w:semiHidden/>
    <w:unhideWhenUsed/>
    <w:rsid w:val="003F1601"/>
    <w:rPr>
      <w:rFonts w:ascii="Tahoma" w:hAnsi="Tahoma" w:cs="Tahoma"/>
      <w:sz w:val="16"/>
      <w:szCs w:val="16"/>
    </w:rPr>
  </w:style>
  <w:style w:type="character" w:customStyle="1" w:styleId="a4">
    <w:name w:val="Текст выноски Знак"/>
    <w:basedOn w:val="a0"/>
    <w:link w:val="a3"/>
    <w:uiPriority w:val="99"/>
    <w:semiHidden/>
    <w:rsid w:val="003F1601"/>
    <w:rPr>
      <w:rFonts w:ascii="Tahoma" w:hAnsi="Tahoma" w:cs="Tahoma"/>
      <w:sz w:val="16"/>
      <w:szCs w:val="16"/>
    </w:rPr>
  </w:style>
  <w:style w:type="paragraph" w:styleId="a5">
    <w:name w:val="List Paragraph"/>
    <w:basedOn w:val="a"/>
    <w:uiPriority w:val="34"/>
    <w:qFormat/>
    <w:rsid w:val="00710431"/>
    <w:pPr>
      <w:ind w:left="720"/>
      <w:contextualSpacing/>
    </w:pPr>
  </w:style>
  <w:style w:type="paragraph" w:styleId="a6">
    <w:name w:val="header"/>
    <w:basedOn w:val="a"/>
    <w:link w:val="a7"/>
    <w:uiPriority w:val="99"/>
    <w:unhideWhenUsed/>
    <w:rsid w:val="004F7CFA"/>
    <w:pPr>
      <w:tabs>
        <w:tab w:val="center" w:pos="4677"/>
        <w:tab w:val="right" w:pos="9355"/>
      </w:tabs>
    </w:pPr>
  </w:style>
  <w:style w:type="character" w:customStyle="1" w:styleId="a7">
    <w:name w:val="Верхний колонтитул Знак"/>
    <w:basedOn w:val="a0"/>
    <w:link w:val="a6"/>
    <w:uiPriority w:val="99"/>
    <w:rsid w:val="004F7CFA"/>
  </w:style>
  <w:style w:type="paragraph" w:styleId="a8">
    <w:name w:val="footer"/>
    <w:basedOn w:val="a"/>
    <w:link w:val="a9"/>
    <w:uiPriority w:val="99"/>
    <w:unhideWhenUsed/>
    <w:rsid w:val="004F7CFA"/>
    <w:pPr>
      <w:tabs>
        <w:tab w:val="center" w:pos="4677"/>
        <w:tab w:val="right" w:pos="9355"/>
      </w:tabs>
    </w:pPr>
  </w:style>
  <w:style w:type="character" w:customStyle="1" w:styleId="a9">
    <w:name w:val="Нижний колонтитул Знак"/>
    <w:basedOn w:val="a0"/>
    <w:link w:val="a8"/>
    <w:uiPriority w:val="99"/>
    <w:rsid w:val="004F7CFA"/>
  </w:style>
  <w:style w:type="character" w:styleId="aa">
    <w:name w:val="annotation reference"/>
    <w:basedOn w:val="a0"/>
    <w:uiPriority w:val="99"/>
    <w:semiHidden/>
    <w:unhideWhenUsed/>
    <w:rsid w:val="00822781"/>
    <w:rPr>
      <w:sz w:val="16"/>
      <w:szCs w:val="16"/>
    </w:rPr>
  </w:style>
  <w:style w:type="paragraph" w:styleId="ab">
    <w:name w:val="annotation text"/>
    <w:basedOn w:val="a"/>
    <w:link w:val="ac"/>
    <w:uiPriority w:val="99"/>
    <w:semiHidden/>
    <w:unhideWhenUsed/>
    <w:rsid w:val="00822781"/>
    <w:pPr>
      <w:spacing w:after="160" w:line="259" w:lineRule="auto"/>
      <w:ind w:firstLine="0"/>
      <w:jc w:val="left"/>
    </w:pPr>
    <w:rPr>
      <w:rFonts w:asciiTheme="minorHAnsi" w:eastAsiaTheme="minorEastAsia" w:hAnsiTheme="minorHAnsi"/>
      <w:sz w:val="20"/>
      <w:szCs w:val="20"/>
      <w:lang w:eastAsia="ru-RU"/>
    </w:rPr>
  </w:style>
  <w:style w:type="character" w:customStyle="1" w:styleId="ac">
    <w:name w:val="Текст примечания Знак"/>
    <w:basedOn w:val="a0"/>
    <w:link w:val="ab"/>
    <w:uiPriority w:val="99"/>
    <w:semiHidden/>
    <w:rsid w:val="00822781"/>
    <w:rPr>
      <w:rFonts w:asciiTheme="minorHAnsi" w:eastAsiaTheme="minorEastAsia" w:hAnsiTheme="minorHAnsi"/>
      <w:sz w:val="20"/>
      <w:szCs w:val="20"/>
      <w:lang w:eastAsia="ru-RU"/>
    </w:rPr>
  </w:style>
  <w:style w:type="character" w:customStyle="1" w:styleId="word-wrapper">
    <w:name w:val="word-wrapper"/>
    <w:basedOn w:val="a0"/>
    <w:rsid w:val="00822781"/>
  </w:style>
  <w:style w:type="paragraph" w:styleId="ad">
    <w:name w:val="annotation subject"/>
    <w:basedOn w:val="ab"/>
    <w:next w:val="ab"/>
    <w:link w:val="ae"/>
    <w:uiPriority w:val="99"/>
    <w:semiHidden/>
    <w:unhideWhenUsed/>
    <w:rsid w:val="00BE65F3"/>
    <w:pPr>
      <w:spacing w:after="0" w:line="240" w:lineRule="auto"/>
      <w:ind w:firstLine="709"/>
      <w:jc w:val="both"/>
    </w:pPr>
    <w:rPr>
      <w:rFonts w:ascii="Times New Roman" w:eastAsiaTheme="minorHAnsi" w:hAnsi="Times New Roman"/>
      <w:b/>
      <w:bCs/>
      <w:lang w:eastAsia="en-US"/>
    </w:rPr>
  </w:style>
  <w:style w:type="character" w:customStyle="1" w:styleId="ae">
    <w:name w:val="Тема примечания Знак"/>
    <w:basedOn w:val="ac"/>
    <w:link w:val="ad"/>
    <w:uiPriority w:val="99"/>
    <w:semiHidden/>
    <w:rsid w:val="00BE65F3"/>
    <w:rPr>
      <w:rFonts w:asciiTheme="minorHAnsi" w:eastAsiaTheme="minorEastAsia" w:hAnsiTheme="minorHAnsi"/>
      <w:b/>
      <w:bCs/>
      <w:sz w:val="20"/>
      <w:szCs w:val="20"/>
      <w:lang w:eastAsia="ru-RU"/>
    </w:rPr>
  </w:style>
  <w:style w:type="paragraph" w:styleId="af">
    <w:name w:val="footnote text"/>
    <w:basedOn w:val="a"/>
    <w:link w:val="af0"/>
    <w:uiPriority w:val="99"/>
    <w:semiHidden/>
    <w:unhideWhenUsed/>
    <w:rsid w:val="00890DD1"/>
    <w:rPr>
      <w:sz w:val="20"/>
      <w:szCs w:val="20"/>
    </w:rPr>
  </w:style>
  <w:style w:type="character" w:customStyle="1" w:styleId="af0">
    <w:name w:val="Текст сноски Знак"/>
    <w:basedOn w:val="a0"/>
    <w:link w:val="af"/>
    <w:uiPriority w:val="99"/>
    <w:semiHidden/>
    <w:rsid w:val="00890DD1"/>
    <w:rPr>
      <w:sz w:val="20"/>
      <w:szCs w:val="20"/>
    </w:rPr>
  </w:style>
  <w:style w:type="paragraph" w:customStyle="1" w:styleId="ConsPlusNormal">
    <w:name w:val="ConsPlusNormal"/>
    <w:rsid w:val="00CD3489"/>
    <w:pPr>
      <w:widowControl w:val="0"/>
      <w:autoSpaceDE w:val="0"/>
      <w:autoSpaceDN w:val="0"/>
      <w:adjustRightInd w:val="0"/>
      <w:ind w:firstLine="0"/>
      <w:jc w:val="left"/>
    </w:pPr>
    <w:rPr>
      <w:rFonts w:ascii="Arial" w:eastAsia="Times New Roman" w:hAnsi="Arial" w:cs="Arial"/>
      <w:sz w:val="20"/>
      <w:szCs w:val="20"/>
      <w:lang w:eastAsia="ru-RU"/>
    </w:rPr>
  </w:style>
  <w:style w:type="paragraph" w:styleId="af1">
    <w:name w:val="Normal (Web)"/>
    <w:basedOn w:val="a"/>
    <w:uiPriority w:val="99"/>
    <w:unhideWhenUsed/>
    <w:rsid w:val="009B6AFE"/>
    <w:rPr>
      <w:sz w:val="24"/>
      <w:szCs w:val="24"/>
    </w:rPr>
  </w:style>
  <w:style w:type="character" w:styleId="af2">
    <w:name w:val="footnote reference"/>
    <w:basedOn w:val="a0"/>
    <w:uiPriority w:val="99"/>
    <w:semiHidden/>
    <w:unhideWhenUsed/>
    <w:rsid w:val="00D14CDF"/>
    <w:rPr>
      <w:rFonts w:cs="Times New Roman"/>
      <w:vertAlign w:val="superscript"/>
    </w:rPr>
  </w:style>
  <w:style w:type="paragraph" w:customStyle="1" w:styleId="p-normal">
    <w:name w:val="p-normal"/>
    <w:basedOn w:val="a"/>
    <w:rsid w:val="003E7588"/>
    <w:pPr>
      <w:spacing w:before="100" w:beforeAutospacing="1" w:after="100" w:afterAutospacing="1"/>
      <w:ind w:firstLine="0"/>
      <w:jc w:val="left"/>
    </w:pPr>
    <w:rPr>
      <w:rFonts w:eastAsiaTheme="minorEastAsia"/>
      <w:sz w:val="24"/>
      <w:szCs w:val="24"/>
      <w:lang w:eastAsia="ru-RU"/>
    </w:rPr>
  </w:style>
  <w:style w:type="character" w:customStyle="1" w:styleId="fake-non-breaking-space">
    <w:name w:val="fake-non-breaking-space"/>
    <w:basedOn w:val="a0"/>
    <w:rsid w:val="003E7588"/>
    <w:rPr>
      <w:rFonts w:cs="Times New Roman"/>
    </w:rPr>
  </w:style>
  <w:style w:type="paragraph" w:customStyle="1" w:styleId="il-text-alignjustify">
    <w:name w:val="il-text-align_justify"/>
    <w:basedOn w:val="a"/>
    <w:rsid w:val="00A052CA"/>
    <w:pPr>
      <w:spacing w:before="100" w:beforeAutospacing="1" w:after="100" w:afterAutospacing="1"/>
      <w:ind w:firstLine="0"/>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2434">
      <w:bodyDiv w:val="1"/>
      <w:marLeft w:val="0"/>
      <w:marRight w:val="0"/>
      <w:marTop w:val="0"/>
      <w:marBottom w:val="0"/>
      <w:divBdr>
        <w:top w:val="none" w:sz="0" w:space="0" w:color="auto"/>
        <w:left w:val="none" w:sz="0" w:space="0" w:color="auto"/>
        <w:bottom w:val="none" w:sz="0" w:space="0" w:color="auto"/>
        <w:right w:val="none" w:sz="0" w:space="0" w:color="auto"/>
      </w:divBdr>
      <w:divsChild>
        <w:div w:id="1634560628">
          <w:marLeft w:val="0"/>
          <w:marRight w:val="0"/>
          <w:marTop w:val="0"/>
          <w:marBottom w:val="0"/>
          <w:divBdr>
            <w:top w:val="none" w:sz="0" w:space="0" w:color="auto"/>
            <w:left w:val="none" w:sz="0" w:space="0" w:color="auto"/>
            <w:bottom w:val="none" w:sz="0" w:space="0" w:color="auto"/>
            <w:right w:val="none" w:sz="0" w:space="0" w:color="auto"/>
          </w:divBdr>
        </w:div>
      </w:divsChild>
    </w:div>
    <w:div w:id="1236742039">
      <w:bodyDiv w:val="1"/>
      <w:marLeft w:val="0"/>
      <w:marRight w:val="0"/>
      <w:marTop w:val="0"/>
      <w:marBottom w:val="0"/>
      <w:divBdr>
        <w:top w:val="none" w:sz="0" w:space="0" w:color="auto"/>
        <w:left w:val="none" w:sz="0" w:space="0" w:color="auto"/>
        <w:bottom w:val="none" w:sz="0" w:space="0" w:color="auto"/>
        <w:right w:val="none" w:sz="0" w:space="0" w:color="auto"/>
      </w:divBdr>
    </w:div>
    <w:div w:id="151808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9B95310F1BCFD9AA6DEC3B73DE662A93AFE0518914C016F9DC38A12B09B390C3034uBuD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2544</Words>
  <Characters>14503</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Василевич Татьяна Александровна</cp:lastModifiedBy>
  <cp:revision>4</cp:revision>
  <cp:lastPrinted>2025-06-30T14:11:00Z</cp:lastPrinted>
  <dcterms:created xsi:type="dcterms:W3CDTF">2025-07-31T11:53:00Z</dcterms:created>
  <dcterms:modified xsi:type="dcterms:W3CDTF">2025-08-01T08:53:00Z</dcterms:modified>
</cp:coreProperties>
</file>